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33" w:rsidRPr="007B6033" w:rsidRDefault="007B6033" w:rsidP="007B603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033">
        <w:rPr>
          <w:rFonts w:ascii="Times New Roman" w:hAnsi="Times New Roman" w:cs="Times New Roman"/>
        </w:rPr>
        <w:t>«</w:t>
      </w:r>
      <w:r w:rsidRPr="007B6033">
        <w:rPr>
          <w:rFonts w:ascii="Times New Roman" w:hAnsi="Times New Roman" w:cs="Times New Roman"/>
          <w:sz w:val="28"/>
          <w:szCs w:val="28"/>
        </w:rPr>
        <w:t xml:space="preserve"> Кзыл Тауская средняя общеобразовательная школа им.М.Х.Гайнуллина»</w:t>
      </w:r>
    </w:p>
    <w:p w:rsidR="007B6033" w:rsidRPr="007B6033" w:rsidRDefault="007B6033" w:rsidP="007B603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033">
        <w:rPr>
          <w:rFonts w:ascii="Times New Roman" w:hAnsi="Times New Roman" w:cs="Times New Roman"/>
          <w:sz w:val="28"/>
          <w:szCs w:val="28"/>
        </w:rPr>
        <w:t>Апастовского муниципального района Республики Татарстан</w:t>
      </w:r>
    </w:p>
    <w:tbl>
      <w:tblPr>
        <w:tblpPr w:leftFromText="180" w:rightFromText="180" w:bottomFromText="200" w:vertAnchor="page" w:horzAnchor="margin" w:tblpXSpec="center" w:tblpY="2521"/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4"/>
        <w:gridCol w:w="3362"/>
        <w:gridCol w:w="3362"/>
      </w:tblGrid>
      <w:tr w:rsidR="007B6033" w:rsidRPr="007B6033" w:rsidTr="007B6033">
        <w:trPr>
          <w:trHeight w:val="2680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33" w:rsidRPr="007B6033" w:rsidRDefault="007B6033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33">
              <w:rPr>
                <w:rFonts w:ascii="Times New Roman" w:hAnsi="Times New Roman" w:cs="Times New Roman"/>
              </w:rPr>
              <w:t>«Рассмотрено»</w:t>
            </w:r>
          </w:p>
          <w:p w:rsidR="007B6033" w:rsidRPr="007B6033" w:rsidRDefault="007B603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7B6033" w:rsidRPr="007B6033" w:rsidRDefault="007B603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7B6033">
              <w:rPr>
                <w:rFonts w:ascii="Times New Roman" w:hAnsi="Times New Roman" w:cs="Times New Roman"/>
              </w:rPr>
              <w:t xml:space="preserve">Руководитель ШМО </w:t>
            </w:r>
          </w:p>
          <w:p w:rsidR="007B6033" w:rsidRPr="007B6033" w:rsidRDefault="007B603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7B6033" w:rsidRPr="007B6033" w:rsidRDefault="007B6033">
            <w:pPr>
              <w:rPr>
                <w:rFonts w:ascii="Times New Roman" w:hAnsi="Times New Roman" w:cs="Times New Roman"/>
              </w:rPr>
            </w:pPr>
            <w:r w:rsidRPr="007B6033">
              <w:rPr>
                <w:rFonts w:ascii="Times New Roman" w:hAnsi="Times New Roman" w:cs="Times New Roman"/>
              </w:rPr>
              <w:t xml:space="preserve">_________    /Ибрагимов А.Р../  </w:t>
            </w:r>
          </w:p>
          <w:p w:rsidR="007B6033" w:rsidRPr="007B6033" w:rsidRDefault="007B603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7B6033" w:rsidRPr="007B6033" w:rsidRDefault="007B603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7B6033">
              <w:rPr>
                <w:rFonts w:ascii="Times New Roman" w:hAnsi="Times New Roman" w:cs="Times New Roman"/>
              </w:rPr>
              <w:t xml:space="preserve">Протокол №  </w:t>
            </w:r>
          </w:p>
          <w:p w:rsidR="007B6033" w:rsidRPr="007B6033" w:rsidRDefault="007B60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33">
              <w:rPr>
                <w:rFonts w:ascii="Times New Roman" w:hAnsi="Times New Roman" w:cs="Times New Roman"/>
              </w:rPr>
              <w:t xml:space="preserve">от </w:t>
            </w:r>
            <w:r w:rsidRPr="007B6033">
              <w:rPr>
                <w:rFonts w:ascii="Times New Roman" w:hAnsi="Times New Roman" w:cs="Times New Roman"/>
                <w:b/>
                <w:bCs/>
              </w:rPr>
              <w:t xml:space="preserve">« </w:t>
            </w:r>
            <w:r w:rsidRPr="007B6033">
              <w:rPr>
                <w:rFonts w:ascii="Times New Roman" w:hAnsi="Times New Roman" w:cs="Times New Roman"/>
                <w:u w:val="single"/>
              </w:rPr>
              <w:t xml:space="preserve"> _  </w:t>
            </w:r>
            <w:r w:rsidRPr="007B6033">
              <w:rPr>
                <w:rFonts w:ascii="Times New Roman" w:hAnsi="Times New Roman" w:cs="Times New Roman"/>
                <w:b/>
                <w:bCs/>
              </w:rPr>
              <w:t xml:space="preserve">»  </w:t>
            </w:r>
            <w:r w:rsidRPr="007B6033">
              <w:rPr>
                <w:rFonts w:ascii="Times New Roman" w:hAnsi="Times New Roman" w:cs="Times New Roman"/>
                <w:u w:val="single"/>
              </w:rPr>
              <w:t xml:space="preserve">           </w:t>
            </w:r>
            <w:r w:rsidRPr="007B6033">
              <w:rPr>
                <w:rFonts w:ascii="Times New Roman" w:hAnsi="Times New Roman" w:cs="Times New Roman"/>
              </w:rPr>
              <w:t xml:space="preserve">2017  г                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33" w:rsidRPr="007B6033" w:rsidRDefault="007B6033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33">
              <w:rPr>
                <w:rFonts w:ascii="Times New Roman" w:hAnsi="Times New Roman" w:cs="Times New Roman"/>
              </w:rPr>
              <w:t>«Согласовано»</w:t>
            </w:r>
          </w:p>
          <w:p w:rsidR="007B6033" w:rsidRPr="007B6033" w:rsidRDefault="007B603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7B6033">
              <w:rPr>
                <w:rFonts w:ascii="Times New Roman" w:hAnsi="Times New Roman" w:cs="Times New Roman"/>
              </w:rPr>
              <w:t xml:space="preserve">Заместитель  директора </w:t>
            </w:r>
          </w:p>
          <w:p w:rsidR="007B6033" w:rsidRPr="007B6033" w:rsidRDefault="007B603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7B6033">
              <w:rPr>
                <w:rFonts w:ascii="Times New Roman" w:hAnsi="Times New Roman" w:cs="Times New Roman"/>
              </w:rPr>
              <w:t>по УВР МБОУ»</w:t>
            </w:r>
          </w:p>
          <w:p w:rsidR="007B6033" w:rsidRPr="007B6033" w:rsidRDefault="007B6033">
            <w:pPr>
              <w:rPr>
                <w:rFonts w:ascii="Times New Roman" w:hAnsi="Times New Roman" w:cs="Times New Roman"/>
              </w:rPr>
            </w:pPr>
            <w:r w:rsidRPr="007B6033">
              <w:rPr>
                <w:rFonts w:ascii="Times New Roman" w:hAnsi="Times New Roman" w:cs="Times New Roman"/>
              </w:rPr>
              <w:t xml:space="preserve">_______ /Вагапова Г.М. /                                                                                               </w:t>
            </w:r>
          </w:p>
          <w:p w:rsidR="007B6033" w:rsidRPr="007B6033" w:rsidRDefault="007B603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7B6033" w:rsidRPr="007B6033" w:rsidRDefault="007B60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33">
              <w:rPr>
                <w:rFonts w:ascii="Times New Roman" w:hAnsi="Times New Roman" w:cs="Times New Roman"/>
              </w:rPr>
              <w:t xml:space="preserve">от </w:t>
            </w:r>
            <w:r w:rsidRPr="007B6033">
              <w:rPr>
                <w:rFonts w:ascii="Times New Roman" w:hAnsi="Times New Roman" w:cs="Times New Roman"/>
                <w:b/>
                <w:bCs/>
              </w:rPr>
              <w:t xml:space="preserve">«  </w:t>
            </w:r>
            <w:r w:rsidRPr="007B6033">
              <w:rPr>
                <w:rFonts w:ascii="Times New Roman" w:hAnsi="Times New Roman" w:cs="Times New Roman"/>
                <w:u w:val="single"/>
              </w:rPr>
              <w:t xml:space="preserve">      </w:t>
            </w:r>
            <w:r w:rsidRPr="007B6033">
              <w:rPr>
                <w:rFonts w:ascii="Times New Roman" w:hAnsi="Times New Roman" w:cs="Times New Roman"/>
              </w:rPr>
              <w:t xml:space="preserve">» </w:t>
            </w:r>
            <w:r w:rsidRPr="007B6033">
              <w:rPr>
                <w:rFonts w:ascii="Times New Roman" w:hAnsi="Times New Roman" w:cs="Times New Roman"/>
                <w:u w:val="single"/>
              </w:rPr>
              <w:t xml:space="preserve">          </w:t>
            </w:r>
            <w:r w:rsidRPr="007B6033">
              <w:rPr>
                <w:rFonts w:ascii="Times New Roman" w:hAnsi="Times New Roman" w:cs="Times New Roman"/>
              </w:rPr>
              <w:t>2017 г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33" w:rsidRPr="007B6033" w:rsidRDefault="007B6033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33">
              <w:rPr>
                <w:rFonts w:ascii="Times New Roman" w:hAnsi="Times New Roman" w:cs="Times New Roman"/>
              </w:rPr>
              <w:t>«Утверждено»</w:t>
            </w:r>
          </w:p>
          <w:p w:rsidR="007B6033" w:rsidRPr="007B6033" w:rsidRDefault="007B603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7B6033">
              <w:rPr>
                <w:rFonts w:ascii="Times New Roman" w:hAnsi="Times New Roman" w:cs="Times New Roman"/>
              </w:rPr>
              <w:t>Директор школы МБОУ «Кзыл-Тауская  средняя общеобразовательная школа»</w:t>
            </w:r>
          </w:p>
          <w:p w:rsidR="007B6033" w:rsidRPr="007B6033" w:rsidRDefault="007B603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7B6033" w:rsidRPr="007B6033" w:rsidRDefault="007B6033">
            <w:pPr>
              <w:rPr>
                <w:rFonts w:ascii="Times New Roman" w:hAnsi="Times New Roman" w:cs="Times New Roman"/>
              </w:rPr>
            </w:pPr>
            <w:r w:rsidRPr="007B6033">
              <w:rPr>
                <w:rFonts w:ascii="Times New Roman" w:hAnsi="Times New Roman" w:cs="Times New Roman"/>
                <w:u w:val="single"/>
              </w:rPr>
              <w:t>_______</w:t>
            </w:r>
            <w:r w:rsidRPr="007B6033">
              <w:rPr>
                <w:rFonts w:ascii="Times New Roman" w:hAnsi="Times New Roman" w:cs="Times New Roman"/>
              </w:rPr>
              <w:t xml:space="preserve"> /Хайбуллин И.У../                  </w:t>
            </w:r>
          </w:p>
          <w:p w:rsidR="007B6033" w:rsidRPr="007B6033" w:rsidRDefault="007B6033">
            <w:pPr>
              <w:ind w:firstLine="709"/>
              <w:jc w:val="center"/>
              <w:rPr>
                <w:rFonts w:ascii="Times New Roman" w:hAnsi="Times New Roman" w:cs="Times New Roman"/>
                <w:u w:val="single"/>
              </w:rPr>
            </w:pPr>
            <w:r w:rsidRPr="007B6033">
              <w:rPr>
                <w:rFonts w:ascii="Times New Roman" w:hAnsi="Times New Roman" w:cs="Times New Roman"/>
              </w:rPr>
              <w:t>Приказ  № _33</w:t>
            </w:r>
            <w:r w:rsidRPr="007B6033">
              <w:rPr>
                <w:rFonts w:ascii="Times New Roman" w:hAnsi="Times New Roman" w:cs="Times New Roman"/>
                <w:u w:val="single"/>
              </w:rPr>
              <w:t xml:space="preserve">_  </w:t>
            </w:r>
          </w:p>
          <w:p w:rsidR="007B6033" w:rsidRPr="007B6033" w:rsidRDefault="007B60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33">
              <w:rPr>
                <w:rFonts w:ascii="Times New Roman" w:hAnsi="Times New Roman" w:cs="Times New Roman"/>
              </w:rPr>
              <w:t xml:space="preserve">от </w:t>
            </w:r>
            <w:r w:rsidRPr="007B6033">
              <w:rPr>
                <w:rFonts w:ascii="Times New Roman" w:hAnsi="Times New Roman" w:cs="Times New Roman"/>
                <w:b/>
                <w:bCs/>
              </w:rPr>
              <w:t xml:space="preserve">«  </w:t>
            </w:r>
            <w:r w:rsidRPr="007B6033">
              <w:rPr>
                <w:rFonts w:ascii="Times New Roman" w:hAnsi="Times New Roman" w:cs="Times New Roman"/>
                <w:u w:val="single"/>
              </w:rPr>
              <w:t xml:space="preserve">25 </w:t>
            </w:r>
            <w:r w:rsidRPr="007B6033">
              <w:rPr>
                <w:rFonts w:ascii="Times New Roman" w:hAnsi="Times New Roman" w:cs="Times New Roman"/>
                <w:b/>
                <w:bCs/>
              </w:rPr>
              <w:t>»_</w:t>
            </w:r>
            <w:r w:rsidRPr="007B6033">
              <w:rPr>
                <w:rFonts w:ascii="Times New Roman" w:hAnsi="Times New Roman" w:cs="Times New Roman"/>
                <w:u w:val="single"/>
              </w:rPr>
              <w:t xml:space="preserve">марта  </w:t>
            </w:r>
            <w:r w:rsidRPr="007B6033">
              <w:rPr>
                <w:rFonts w:ascii="Times New Roman" w:hAnsi="Times New Roman" w:cs="Times New Roman"/>
              </w:rPr>
              <w:t xml:space="preserve">2017 г.                                </w:t>
            </w:r>
          </w:p>
        </w:tc>
      </w:tr>
    </w:tbl>
    <w:p w:rsidR="0010749D" w:rsidRPr="0010749D" w:rsidRDefault="0010749D" w:rsidP="0010749D">
      <w:pPr>
        <w:overflowPunct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kern w:val="28"/>
          <w:sz w:val="20"/>
          <w:szCs w:val="20"/>
        </w:rPr>
      </w:pPr>
    </w:p>
    <w:p w:rsidR="0010749D" w:rsidRPr="0010749D" w:rsidRDefault="0010749D" w:rsidP="0010749D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kern w:val="28"/>
          <w:sz w:val="28"/>
          <w:szCs w:val="28"/>
        </w:rPr>
      </w:pPr>
      <w:r w:rsidRPr="0010749D"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  <w:t>РАБОЧАЯ ПРОГРАММА</w:t>
      </w:r>
    </w:p>
    <w:p w:rsidR="0010749D" w:rsidRPr="0010749D" w:rsidRDefault="0010749D" w:rsidP="0010749D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</w:pPr>
    </w:p>
    <w:p w:rsidR="0010749D" w:rsidRPr="001836B5" w:rsidRDefault="0010749D" w:rsidP="0010749D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</w:pPr>
      <w:r w:rsidRPr="0010749D"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  <w:t>внеурочной деятельности</w:t>
      </w:r>
    </w:p>
    <w:p w:rsidR="00DD3C27" w:rsidRPr="007B6033" w:rsidRDefault="0010749D" w:rsidP="0010749D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749D"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  <w:t xml:space="preserve">Направление: </w:t>
      </w:r>
      <w:r w:rsidR="00DD3C27" w:rsidRPr="00DD3C27">
        <w:rPr>
          <w:rFonts w:ascii="Times New Roman" w:hAnsi="Times New Roman" w:cs="Times New Roman"/>
          <w:b/>
          <w:sz w:val="28"/>
          <w:szCs w:val="28"/>
        </w:rPr>
        <w:t>спортивн</w:t>
      </w:r>
      <w:proofErr w:type="gramStart"/>
      <w:r w:rsidR="00DD3C27" w:rsidRPr="00DD3C27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="00DD3C27" w:rsidRPr="00DD3C27">
        <w:rPr>
          <w:rFonts w:ascii="Times New Roman" w:hAnsi="Times New Roman" w:cs="Times New Roman"/>
          <w:b/>
          <w:sz w:val="28"/>
          <w:szCs w:val="28"/>
        </w:rPr>
        <w:t xml:space="preserve"> оздоровительное</w:t>
      </w:r>
      <w:r w:rsidR="00DD3C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6B5" w:rsidRPr="007B6033" w:rsidRDefault="001836B5" w:rsidP="0010749D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749D" w:rsidRPr="0010749D" w:rsidRDefault="0010749D" w:rsidP="0010749D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</w:pPr>
      <w:r w:rsidRPr="0010749D"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  <w:t xml:space="preserve">5 </w:t>
      </w:r>
      <w:r w:rsidR="001836B5" w:rsidRPr="001836B5"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  <w:t>- 6</w:t>
      </w:r>
      <w:r w:rsidRPr="0010749D"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  <w:t>класс</w:t>
      </w:r>
    </w:p>
    <w:p w:rsidR="0010749D" w:rsidRPr="0010749D" w:rsidRDefault="0010749D" w:rsidP="0010749D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</w:pPr>
      <w:r w:rsidRPr="0010749D"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  <w:t>3</w:t>
      </w:r>
      <w:r>
        <w:rPr>
          <w:rFonts w:ascii="Times New Roman" w:hAnsi="Times New Roman" w:cs="Times New Roman"/>
          <w:b/>
          <w:color w:val="000000"/>
          <w:kern w:val="28"/>
          <w:sz w:val="28"/>
          <w:szCs w:val="28"/>
        </w:rPr>
        <w:t>5</w:t>
      </w:r>
      <w:r w:rsidRPr="0010749D"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  <w:t xml:space="preserve"> часа</w:t>
      </w:r>
    </w:p>
    <w:p w:rsidR="0010749D" w:rsidRPr="001836B5" w:rsidRDefault="0010749D" w:rsidP="0010749D">
      <w:pPr>
        <w:overflowPunc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10749D">
        <w:rPr>
          <w:rFonts w:ascii="Times New Roman" w:eastAsia="Calibri" w:hAnsi="Times New Roman" w:cs="Times New Roman"/>
          <w:b/>
          <w:color w:val="000000"/>
          <w:kern w:val="28"/>
        </w:rPr>
        <w:t xml:space="preserve">                              </w:t>
      </w:r>
      <w:r w:rsidRPr="0010749D">
        <w:rPr>
          <w:rFonts w:ascii="Times New Roman" w:eastAsia="Calibri" w:hAnsi="Times New Roman" w:cs="Times New Roman"/>
          <w:color w:val="000000"/>
          <w:kern w:val="28"/>
          <w:sz w:val="28"/>
          <w:szCs w:val="28"/>
        </w:rPr>
        <w:t xml:space="preserve">учитель: </w:t>
      </w:r>
      <w:r w:rsidR="009D1F0B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Хайбуллин И.У.</w:t>
      </w:r>
    </w:p>
    <w:p w:rsidR="0010749D" w:rsidRPr="009D1F0B" w:rsidRDefault="0010749D" w:rsidP="0010749D">
      <w:pPr>
        <w:overflowPunct w:val="0"/>
        <w:autoSpaceDE w:val="0"/>
        <w:autoSpaceDN w:val="0"/>
        <w:adjustRightInd w:val="0"/>
        <w:spacing w:line="240" w:lineRule="auto"/>
        <w:jc w:val="right"/>
        <w:rPr>
          <w:rFonts w:ascii="Times New Roman" w:eastAsia="Calibri" w:hAnsi="Times New Roman" w:cs="Times New Roman"/>
          <w:color w:val="000000"/>
          <w:kern w:val="28"/>
          <w:sz w:val="28"/>
          <w:szCs w:val="28"/>
        </w:rPr>
      </w:pPr>
    </w:p>
    <w:p w:rsidR="0010749D" w:rsidRPr="0010749D" w:rsidRDefault="0010749D" w:rsidP="0010749D">
      <w:pPr>
        <w:overflowPunct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kern w:val="28"/>
          <w:sz w:val="20"/>
          <w:szCs w:val="20"/>
        </w:rPr>
      </w:pPr>
    </w:p>
    <w:p w:rsidR="0010749D" w:rsidRPr="0010749D" w:rsidRDefault="0010749D" w:rsidP="0010749D">
      <w:pPr>
        <w:overflowPunct w:val="0"/>
        <w:autoSpaceDE w:val="0"/>
        <w:autoSpaceDN w:val="0"/>
        <w:adjustRightInd w:val="0"/>
        <w:spacing w:line="240" w:lineRule="auto"/>
        <w:jc w:val="right"/>
        <w:rPr>
          <w:rFonts w:ascii="Times New Roman" w:eastAsia="Calibri" w:hAnsi="Times New Roman" w:cs="Times New Roman"/>
          <w:color w:val="000000"/>
          <w:kern w:val="28"/>
          <w:sz w:val="20"/>
          <w:szCs w:val="20"/>
        </w:rPr>
      </w:pPr>
    </w:p>
    <w:p w:rsidR="0010749D" w:rsidRPr="0010749D" w:rsidRDefault="0010749D" w:rsidP="0010749D">
      <w:pPr>
        <w:overflowPunct w:val="0"/>
        <w:autoSpaceDE w:val="0"/>
        <w:autoSpaceDN w:val="0"/>
        <w:adjustRightInd w:val="0"/>
        <w:spacing w:line="240" w:lineRule="auto"/>
        <w:jc w:val="right"/>
        <w:rPr>
          <w:rFonts w:ascii="Times New Roman" w:eastAsia="Calibri" w:hAnsi="Times New Roman" w:cs="Times New Roman"/>
          <w:color w:val="000000"/>
          <w:kern w:val="28"/>
        </w:rPr>
      </w:pPr>
    </w:p>
    <w:p w:rsidR="0010749D" w:rsidRPr="0010749D" w:rsidRDefault="0010749D" w:rsidP="0010749D">
      <w:pPr>
        <w:overflowPunct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kern w:val="28"/>
          <w:sz w:val="20"/>
          <w:szCs w:val="20"/>
        </w:rPr>
      </w:pPr>
    </w:p>
    <w:p w:rsidR="0010749D" w:rsidRPr="0010749D" w:rsidRDefault="0010749D" w:rsidP="0010749D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</w:pPr>
      <w:r w:rsidRPr="0010749D">
        <w:rPr>
          <w:rFonts w:ascii="Times New Roman" w:eastAsia="Calibri" w:hAnsi="Times New Roman" w:cs="Times New Roman"/>
          <w:b/>
          <w:color w:val="000000"/>
          <w:kern w:val="28"/>
          <w:sz w:val="28"/>
          <w:szCs w:val="28"/>
        </w:rPr>
        <w:t>2016- 2017 учебный год</w:t>
      </w:r>
    </w:p>
    <w:p w:rsidR="0010749D" w:rsidRDefault="0010749D" w:rsidP="0010749D">
      <w:pPr>
        <w:overflowPunct w:val="0"/>
        <w:autoSpaceDE w:val="0"/>
        <w:autoSpaceDN w:val="0"/>
        <w:adjustRightInd w:val="0"/>
        <w:jc w:val="center"/>
        <w:rPr>
          <w:rFonts w:ascii="Calibri" w:eastAsia="Calibri" w:hAnsi="Calibri" w:cs="Times New Roman"/>
          <w:color w:val="000000"/>
          <w:kern w:val="28"/>
        </w:rPr>
      </w:pPr>
    </w:p>
    <w:p w:rsidR="0010749D" w:rsidRDefault="0010749D">
      <w:pPr>
        <w:rPr>
          <w:rFonts w:ascii="Times New Roman" w:hAnsi="Times New Roman" w:cs="Times New Roman"/>
          <w:b/>
          <w:sz w:val="28"/>
          <w:szCs w:val="28"/>
        </w:rPr>
        <w:sectPr w:rsidR="0010749D" w:rsidSect="0010749D">
          <w:pgSz w:w="11906" w:h="16838"/>
          <w:pgMar w:top="1134" w:right="707" w:bottom="1134" w:left="851" w:header="709" w:footer="709" w:gutter="0"/>
          <w:cols w:space="708"/>
          <w:docGrid w:linePitch="360"/>
        </w:sectPr>
      </w:pPr>
    </w:p>
    <w:p w:rsidR="00A8073B" w:rsidRPr="00DD3C27" w:rsidRDefault="00A8073B" w:rsidP="00DD3C2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2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10749D" w:rsidRPr="00DD3C27" w:rsidRDefault="0010749D" w:rsidP="00DD3C27">
      <w:pPr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D3C27">
        <w:rPr>
          <w:rFonts w:ascii="Times New Roman" w:hAnsi="Times New Roman" w:cs="Times New Roman"/>
          <w:sz w:val="24"/>
          <w:szCs w:val="24"/>
          <w:lang w:eastAsia="ar-SA"/>
        </w:rPr>
        <w:t>Рабочая программа внеурочной деятельности  «Дорожная азбука»  составлена</w:t>
      </w:r>
      <w:r w:rsidRPr="00DD3C2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на основе:</w:t>
      </w:r>
    </w:p>
    <w:p w:rsidR="0010749D" w:rsidRPr="00DD3C27" w:rsidRDefault="0010749D" w:rsidP="00DD3C27">
      <w:pPr>
        <w:suppressAutoHyphens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D3C27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 xml:space="preserve">- Основной образовательной программы основного общего образования </w:t>
      </w:r>
      <w:r w:rsidR="009D1F0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МБОУ «Кзыл-Тауская </w:t>
      </w:r>
      <w:bookmarkStart w:id="0" w:name="_GoBack"/>
      <w:bookmarkEnd w:id="0"/>
      <w:r w:rsidRPr="00DD3C2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средняя общеобразовательная  школа» </w:t>
      </w:r>
    </w:p>
    <w:p w:rsidR="0010749D" w:rsidRPr="00DD3C27" w:rsidRDefault="0010749D" w:rsidP="00DD3C27">
      <w:pPr>
        <w:suppressAutoHyphens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D3C2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-У</w:t>
      </w:r>
      <w:r w:rsidR="009D1F0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чебного плана МБОУ «Кзыл_Тауская </w:t>
      </w:r>
      <w:r w:rsidRPr="00DD3C2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средняя общеобразовательная школа</w:t>
      </w:r>
      <w:r w:rsidR="009D1F0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им.М.Х.Гайнулл ина</w:t>
      </w:r>
      <w:r w:rsidRPr="00DD3C27">
        <w:rPr>
          <w:rFonts w:ascii="Times New Roman" w:hAnsi="Times New Roman" w:cs="Times New Roman"/>
          <w:bCs/>
          <w:sz w:val="24"/>
          <w:szCs w:val="24"/>
          <w:lang w:eastAsia="ar-SA"/>
        </w:rPr>
        <w:t>» Апастовского муниципального района Республики Татарстан на 2016/2017 учебный год</w:t>
      </w:r>
      <w:proofErr w:type="gramStart"/>
      <w:r w:rsidRPr="00DD3C2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,</w:t>
      </w:r>
      <w:proofErr w:type="gramEnd"/>
      <w:r w:rsidRPr="00DD3C27">
        <w:rPr>
          <w:rFonts w:ascii="Times New Roman" w:hAnsi="Times New Roman" w:cs="Times New Roman"/>
          <w:bCs/>
          <w:sz w:val="24"/>
          <w:szCs w:val="24"/>
          <w:lang w:eastAsia="ar-SA"/>
        </w:rPr>
        <w:t>утвержденного решением педа</w:t>
      </w:r>
      <w:r w:rsidR="001836B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гогического совета (Протокол № </w:t>
      </w:r>
      <w:r w:rsidR="001836B5" w:rsidRPr="001836B5">
        <w:rPr>
          <w:rFonts w:ascii="Times New Roman" w:hAnsi="Times New Roman" w:cs="Times New Roman"/>
          <w:bCs/>
          <w:sz w:val="24"/>
          <w:szCs w:val="24"/>
          <w:lang w:eastAsia="ar-SA"/>
        </w:rPr>
        <w:t>4</w:t>
      </w:r>
      <w:r w:rsidR="001836B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от 2</w:t>
      </w:r>
      <w:r w:rsidR="001836B5" w:rsidRPr="001836B5">
        <w:rPr>
          <w:rFonts w:ascii="Times New Roman" w:hAnsi="Times New Roman" w:cs="Times New Roman"/>
          <w:bCs/>
          <w:sz w:val="24"/>
          <w:szCs w:val="24"/>
          <w:lang w:eastAsia="ar-SA"/>
        </w:rPr>
        <w:t>2</w:t>
      </w:r>
      <w:r w:rsidR="001836B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марта 2017</w:t>
      </w:r>
      <w:r w:rsidRPr="00DD3C2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года); </w:t>
      </w:r>
    </w:p>
    <w:p w:rsidR="00216FF0" w:rsidRDefault="00A8073B" w:rsidP="00DD3C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Время, отводимое на внеурочную деятельность, используется по желанию </w:t>
      </w:r>
      <w:r w:rsidR="00D831C8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D831C8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щихся и в формах, отличных от урочной системы обучения.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базисном учебном плане образовательных учреждений Российской Федерации в числе основных направлений внеурочной деятельности выделено спортивн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оздоровительное направление.</w:t>
      </w:r>
    </w:p>
    <w:p w:rsidR="006825E8" w:rsidRDefault="00A8073B" w:rsidP="00216F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2C70">
        <w:rPr>
          <w:rFonts w:ascii="Times New Roman" w:hAnsi="Times New Roman" w:cs="Times New Roman"/>
          <w:sz w:val="24"/>
          <w:szCs w:val="24"/>
        </w:rPr>
        <w:t xml:space="preserve">Развитие сети дорог, резкий </w:t>
      </w:r>
      <w:r w:rsidR="00CF4418" w:rsidRPr="00322C70">
        <w:rPr>
          <w:rFonts w:ascii="Times New Roman" w:hAnsi="Times New Roman" w:cs="Times New Roman"/>
          <w:sz w:val="24"/>
          <w:szCs w:val="24"/>
        </w:rPr>
        <w:t>рост количества транспорта породил целый ряд проблем. В</w:t>
      </w:r>
      <w:r w:rsidR="00CF4418">
        <w:rPr>
          <w:rFonts w:ascii="Times New Roman" w:hAnsi="Times New Roman" w:cs="Times New Roman"/>
          <w:sz w:val="24"/>
          <w:szCs w:val="24"/>
        </w:rPr>
        <w:t xml:space="preserve"> последние годы в России наблюдается значительное число ДТП с участием школьников. Для предупреждения роста детского дорожного травматизма и повышения безопасности необходимо обучать детей младшего и старшего возраста правильно вести себя на дороге, правилам безопасного поведения на улице, и формирование у них правовой культуры, определённых навыков. Если взрослый может контролировать своё поведение на улице, то для ребёнка это весьма проблематично. Для детей школьного возраста характерно отсутствие восприятия, т.е. не ребёнок контролирует </w:t>
      </w:r>
      <w:r w:rsidR="00087DD9">
        <w:rPr>
          <w:rFonts w:ascii="Times New Roman" w:hAnsi="Times New Roman" w:cs="Times New Roman"/>
          <w:sz w:val="24"/>
          <w:szCs w:val="24"/>
        </w:rPr>
        <w:t>ситуацию, а</w:t>
      </w:r>
      <w:r w:rsidR="00D831C8">
        <w:rPr>
          <w:rFonts w:ascii="Times New Roman" w:hAnsi="Times New Roman" w:cs="Times New Roman"/>
          <w:sz w:val="24"/>
          <w:szCs w:val="24"/>
        </w:rPr>
        <w:t xml:space="preserve"> ситуация захватывает ребенка на</w:t>
      </w:r>
      <w:r w:rsidR="00087DD9">
        <w:rPr>
          <w:rFonts w:ascii="Times New Roman" w:hAnsi="Times New Roman" w:cs="Times New Roman"/>
          <w:sz w:val="24"/>
          <w:szCs w:val="24"/>
        </w:rPr>
        <w:t>столь</w:t>
      </w:r>
      <w:r w:rsidR="00216FF0">
        <w:rPr>
          <w:rFonts w:ascii="Times New Roman" w:hAnsi="Times New Roman" w:cs="Times New Roman"/>
          <w:sz w:val="24"/>
          <w:szCs w:val="24"/>
        </w:rPr>
        <w:t>ко, что он не замечает окружающе</w:t>
      </w:r>
      <w:r w:rsidR="00087DD9">
        <w:rPr>
          <w:rFonts w:ascii="Times New Roman" w:hAnsi="Times New Roman" w:cs="Times New Roman"/>
          <w:sz w:val="24"/>
          <w:szCs w:val="24"/>
        </w:rPr>
        <w:t>й дейст</w:t>
      </w:r>
      <w:r w:rsidR="00216FF0">
        <w:rPr>
          <w:rFonts w:ascii="Times New Roman" w:hAnsi="Times New Roman" w:cs="Times New Roman"/>
          <w:sz w:val="24"/>
          <w:szCs w:val="24"/>
        </w:rPr>
        <w:t xml:space="preserve">вительности и часто подвергает себя </w:t>
      </w:r>
      <w:r w:rsidR="00087DD9">
        <w:rPr>
          <w:rFonts w:ascii="Times New Roman" w:hAnsi="Times New Roman" w:cs="Times New Roman"/>
          <w:sz w:val="24"/>
          <w:szCs w:val="24"/>
        </w:rPr>
        <w:t xml:space="preserve"> опасности. Это подтверждается данным статистики. Основной причиной происшествий на протяжении ряда лет является переход дороги в неположенном месте перед транспортным потоком. Попадание ребенка в дорожно</w:t>
      </w:r>
      <w:r w:rsidR="00216FF0">
        <w:rPr>
          <w:rFonts w:ascii="Times New Roman" w:hAnsi="Times New Roman" w:cs="Times New Roman"/>
          <w:sz w:val="24"/>
          <w:szCs w:val="24"/>
        </w:rPr>
        <w:t xml:space="preserve"> </w:t>
      </w:r>
      <w:r w:rsidR="00D831C8">
        <w:rPr>
          <w:rFonts w:ascii="Times New Roman" w:hAnsi="Times New Roman" w:cs="Times New Roman"/>
          <w:sz w:val="24"/>
          <w:szCs w:val="24"/>
        </w:rPr>
        <w:t xml:space="preserve">- транспортное происшествие, </w:t>
      </w:r>
      <w:r w:rsidR="00087DD9">
        <w:rPr>
          <w:rFonts w:ascii="Times New Roman" w:hAnsi="Times New Roman" w:cs="Times New Roman"/>
          <w:sz w:val="24"/>
          <w:szCs w:val="24"/>
        </w:rPr>
        <w:t xml:space="preserve">это трагедия: даже если ребенок остался жив и </w:t>
      </w:r>
      <w:r w:rsidR="00216FF0">
        <w:rPr>
          <w:rFonts w:ascii="Times New Roman" w:hAnsi="Times New Roman" w:cs="Times New Roman"/>
          <w:sz w:val="24"/>
          <w:szCs w:val="24"/>
        </w:rPr>
        <w:t xml:space="preserve">не получил дорожной травмы; </w:t>
      </w:r>
      <w:r w:rsidR="00087DD9">
        <w:rPr>
          <w:rFonts w:ascii="Times New Roman" w:hAnsi="Times New Roman" w:cs="Times New Roman"/>
          <w:sz w:val="24"/>
          <w:szCs w:val="24"/>
        </w:rPr>
        <w:t xml:space="preserve"> то морально-психологическое потрясение, которое он испытал при этом, травмирует</w:t>
      </w:r>
      <w:r w:rsidR="00216FF0">
        <w:rPr>
          <w:rFonts w:ascii="Times New Roman" w:hAnsi="Times New Roman" w:cs="Times New Roman"/>
          <w:sz w:val="24"/>
          <w:szCs w:val="24"/>
        </w:rPr>
        <w:t xml:space="preserve"> его </w:t>
      </w:r>
      <w:r w:rsidR="00087DD9">
        <w:rPr>
          <w:rFonts w:ascii="Times New Roman" w:hAnsi="Times New Roman" w:cs="Times New Roman"/>
          <w:sz w:val="24"/>
          <w:szCs w:val="24"/>
        </w:rPr>
        <w:t xml:space="preserve"> на всю жизнь. Одним из методов решения проблемы детского</w:t>
      </w:r>
      <w:r w:rsidR="006825E8">
        <w:rPr>
          <w:rFonts w:ascii="Times New Roman" w:hAnsi="Times New Roman" w:cs="Times New Roman"/>
          <w:sz w:val="24"/>
          <w:szCs w:val="24"/>
        </w:rPr>
        <w:t xml:space="preserve"> дорожн</w:t>
      </w:r>
      <w:proofErr w:type="gramStart"/>
      <w:r w:rsidR="006825E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6825E8">
        <w:rPr>
          <w:rFonts w:ascii="Times New Roman" w:hAnsi="Times New Roman" w:cs="Times New Roman"/>
          <w:sz w:val="24"/>
          <w:szCs w:val="24"/>
        </w:rPr>
        <w:t xml:space="preserve"> транспортного травматизма является работа образовательных учреждений в данном направлении.</w:t>
      </w:r>
    </w:p>
    <w:p w:rsidR="00322C70" w:rsidRDefault="006825E8" w:rsidP="00216F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Уже с раннего возраста у детей необходимо воспитывать сознательное отношение к Правилам дорожного движения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ПДД), которые должны стать нормой поведения каждого культурного человека. Правила дорожного движения являются важным средством трудового регулирования в сфере дорожного движения, воспитания ег</w:t>
      </w:r>
      <w:r w:rsidR="00216FF0">
        <w:rPr>
          <w:rFonts w:ascii="Times New Roman" w:hAnsi="Times New Roman" w:cs="Times New Roman"/>
          <w:sz w:val="24"/>
          <w:szCs w:val="24"/>
        </w:rPr>
        <w:t>о участников в духе дисциплины,</w:t>
      </w:r>
      <w:r>
        <w:rPr>
          <w:rFonts w:ascii="Times New Roman" w:hAnsi="Times New Roman" w:cs="Times New Roman"/>
          <w:sz w:val="24"/>
          <w:szCs w:val="24"/>
        </w:rPr>
        <w:t xml:space="preserve"> ответственности, взаимной предусмотрительн</w:t>
      </w:r>
      <w:r w:rsidR="00216FF0">
        <w:rPr>
          <w:rFonts w:ascii="Times New Roman" w:hAnsi="Times New Roman" w:cs="Times New Roman"/>
          <w:sz w:val="24"/>
          <w:szCs w:val="24"/>
        </w:rPr>
        <w:t>ости, внимательности. Выполнение</w:t>
      </w:r>
      <w:r>
        <w:rPr>
          <w:rFonts w:ascii="Times New Roman" w:hAnsi="Times New Roman" w:cs="Times New Roman"/>
          <w:sz w:val="24"/>
          <w:szCs w:val="24"/>
        </w:rPr>
        <w:t xml:space="preserve"> всех требований Правил дорожного движение создает предпосылки четкого и безопасного движения транспортных средств и пешеходов по улицам и дорогам</w:t>
      </w:r>
      <w:r w:rsidR="00322C70">
        <w:rPr>
          <w:rFonts w:ascii="Times New Roman" w:hAnsi="Times New Roman" w:cs="Times New Roman"/>
          <w:sz w:val="24"/>
          <w:szCs w:val="24"/>
        </w:rPr>
        <w:t>.</w:t>
      </w:r>
    </w:p>
    <w:p w:rsidR="00322C70" w:rsidRDefault="00322C70" w:rsidP="00216F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2C70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способствовать осуществлению практико-ориентированного обучения детей основам безопасности жизнедеятельности и правил дорожного движения. Основной </w:t>
      </w:r>
      <w:r w:rsidRPr="00322C70">
        <w:rPr>
          <w:rFonts w:ascii="Times New Roman" w:hAnsi="Times New Roman" w:cs="Times New Roman"/>
          <w:b/>
          <w:sz w:val="24"/>
          <w:szCs w:val="24"/>
        </w:rPr>
        <w:t>задачей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2C70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программы « Дорожного азбука» является воспитание грамотной личности в области «Правил дорожного движения» и « Основам безопасности жизнедеятельности», осуществление преемственности поколений в области профессиональной инспекторской и водительской деятельности, повышение образовательного уровня личности и высоких нравственных ориентиров участников данного процесса.</w:t>
      </w:r>
    </w:p>
    <w:p w:rsidR="00A8073B" w:rsidRDefault="00322C70" w:rsidP="00216F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322C70">
        <w:rPr>
          <w:rFonts w:ascii="Times New Roman" w:hAnsi="Times New Roman" w:cs="Times New Roman"/>
          <w:b/>
          <w:sz w:val="24"/>
          <w:szCs w:val="24"/>
        </w:rPr>
        <w:t xml:space="preserve">Сроки реализации программы: </w:t>
      </w:r>
      <w:r w:rsidR="00B56D23">
        <w:rPr>
          <w:rFonts w:ascii="Times New Roman" w:hAnsi="Times New Roman" w:cs="Times New Roman"/>
          <w:sz w:val="24"/>
          <w:szCs w:val="24"/>
        </w:rPr>
        <w:t>1 год. Занятия проводятся один раз в неделю. Дети посещают</w:t>
      </w:r>
      <w:r w:rsidR="00222741">
        <w:rPr>
          <w:rFonts w:ascii="Times New Roman" w:hAnsi="Times New Roman" w:cs="Times New Roman"/>
          <w:sz w:val="24"/>
          <w:szCs w:val="24"/>
        </w:rPr>
        <w:t xml:space="preserve"> занятия,</w:t>
      </w:r>
      <w:r w:rsidR="00B56D23">
        <w:rPr>
          <w:rFonts w:ascii="Times New Roman" w:hAnsi="Times New Roman" w:cs="Times New Roman"/>
          <w:sz w:val="24"/>
          <w:szCs w:val="24"/>
        </w:rPr>
        <w:t xml:space="preserve"> проявляют интерес к велоспорту,</w:t>
      </w:r>
      <w:r w:rsidR="00216FF0">
        <w:rPr>
          <w:rFonts w:ascii="Times New Roman" w:hAnsi="Times New Roman" w:cs="Times New Roman"/>
          <w:sz w:val="24"/>
          <w:szCs w:val="24"/>
        </w:rPr>
        <w:t xml:space="preserve"> машинам, инспекторской работы д</w:t>
      </w:r>
      <w:r w:rsidR="00B56D23">
        <w:rPr>
          <w:rFonts w:ascii="Times New Roman" w:hAnsi="Times New Roman" w:cs="Times New Roman"/>
          <w:sz w:val="24"/>
          <w:szCs w:val="24"/>
        </w:rPr>
        <w:t>орожн</w:t>
      </w:r>
      <w:proofErr w:type="gramStart"/>
      <w:r w:rsidR="00B56D2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B56D23">
        <w:rPr>
          <w:rFonts w:ascii="Times New Roman" w:hAnsi="Times New Roman" w:cs="Times New Roman"/>
          <w:sz w:val="24"/>
          <w:szCs w:val="24"/>
        </w:rPr>
        <w:t xml:space="preserve"> патрульной службы.</w:t>
      </w:r>
    </w:p>
    <w:p w:rsidR="00216FF0" w:rsidRDefault="00B56D23" w:rsidP="00216F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35</w:t>
      </w:r>
      <w:r w:rsidR="00D831C8">
        <w:rPr>
          <w:rFonts w:ascii="Times New Roman" w:hAnsi="Times New Roman" w:cs="Times New Roman"/>
          <w:sz w:val="24"/>
          <w:szCs w:val="24"/>
        </w:rPr>
        <w:t xml:space="preserve"> часов в год и предполагает </w:t>
      </w:r>
      <w:r>
        <w:rPr>
          <w:rFonts w:ascii="Times New Roman" w:hAnsi="Times New Roman" w:cs="Times New Roman"/>
          <w:sz w:val="24"/>
          <w:szCs w:val="24"/>
        </w:rPr>
        <w:t>проведение регулярных еженедельных внеурочных занятий со школьниками, так и возможность организовывать занятия крупными блокам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>«интенсивам</w:t>
      </w:r>
      <w:r w:rsidR="00626E3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» (например, сборы, соревнования, состязания, походы, и т.п.). Ориентируясь на решение задач, программа внеурочной деятельности, в своём содержании </w:t>
      </w:r>
      <w:r w:rsidR="00216FF0">
        <w:rPr>
          <w:rFonts w:ascii="Times New Roman" w:hAnsi="Times New Roman" w:cs="Times New Roman"/>
          <w:sz w:val="24"/>
          <w:szCs w:val="24"/>
        </w:rPr>
        <w:t xml:space="preserve">реализует следующие </w:t>
      </w:r>
      <w:r w:rsidR="00216FF0" w:rsidRPr="00216FF0">
        <w:rPr>
          <w:rFonts w:ascii="Times New Roman" w:hAnsi="Times New Roman" w:cs="Times New Roman"/>
          <w:b/>
          <w:sz w:val="24"/>
          <w:szCs w:val="24"/>
        </w:rPr>
        <w:t>принципы</w:t>
      </w:r>
      <w:r w:rsidR="00216FF0">
        <w:rPr>
          <w:rFonts w:ascii="Times New Roman" w:hAnsi="Times New Roman" w:cs="Times New Roman"/>
          <w:b/>
          <w:sz w:val="24"/>
          <w:szCs w:val="24"/>
        </w:rPr>
        <w:t>:</w:t>
      </w:r>
    </w:p>
    <w:p w:rsidR="00626E32" w:rsidRPr="00626E32" w:rsidRDefault="00626E32" w:rsidP="00216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E32">
        <w:rPr>
          <w:rFonts w:ascii="Times New Roman" w:hAnsi="Times New Roman" w:cs="Times New Roman"/>
          <w:i/>
          <w:sz w:val="24"/>
          <w:szCs w:val="24"/>
        </w:rPr>
        <w:t>-принцип вариативности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626E32">
        <w:rPr>
          <w:rFonts w:ascii="Times New Roman" w:hAnsi="Times New Roman" w:cs="Times New Roman"/>
          <w:sz w:val="24"/>
          <w:szCs w:val="24"/>
        </w:rPr>
        <w:t>который лежит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6E32">
        <w:rPr>
          <w:rFonts w:ascii="Times New Roman" w:hAnsi="Times New Roman" w:cs="Times New Roman"/>
          <w:sz w:val="24"/>
          <w:szCs w:val="24"/>
        </w:rPr>
        <w:t>в основе планирования учебного материала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6E32">
        <w:rPr>
          <w:rFonts w:ascii="Times New Roman" w:hAnsi="Times New Roman" w:cs="Times New Roman"/>
          <w:sz w:val="24"/>
          <w:szCs w:val="24"/>
        </w:rPr>
        <w:t>в соответствии с материально-техни</w:t>
      </w:r>
      <w:r>
        <w:rPr>
          <w:rFonts w:ascii="Times New Roman" w:hAnsi="Times New Roman" w:cs="Times New Roman"/>
          <w:sz w:val="24"/>
          <w:szCs w:val="24"/>
        </w:rPr>
        <w:t xml:space="preserve">ческой оснащенностью внеурочных </w:t>
      </w:r>
      <w:r w:rsidRPr="00626E32">
        <w:rPr>
          <w:rFonts w:ascii="Times New Roman" w:hAnsi="Times New Roman" w:cs="Times New Roman"/>
          <w:sz w:val="24"/>
          <w:szCs w:val="24"/>
        </w:rPr>
        <w:t>занятий</w:t>
      </w:r>
      <w:r w:rsidR="00D831C8">
        <w:rPr>
          <w:rFonts w:ascii="Times New Roman" w:hAnsi="Times New Roman" w:cs="Times New Roman"/>
          <w:sz w:val="24"/>
          <w:szCs w:val="24"/>
        </w:rPr>
        <w:t xml:space="preserve"> </w:t>
      </w:r>
      <w:r w:rsidRPr="00626E32">
        <w:rPr>
          <w:rFonts w:ascii="Times New Roman" w:hAnsi="Times New Roman" w:cs="Times New Roman"/>
          <w:sz w:val="24"/>
          <w:szCs w:val="24"/>
        </w:rPr>
        <w:t>(спортивный зал, спортивные пришкольные площадки, аудитория с компьютерами и возможностью выхода в Интернет);</w:t>
      </w:r>
    </w:p>
    <w:p w:rsidR="00216FF0" w:rsidRDefault="00216FF0" w:rsidP="00216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FF0">
        <w:rPr>
          <w:rFonts w:ascii="Times New Roman" w:hAnsi="Times New Roman" w:cs="Times New Roman"/>
          <w:i/>
          <w:sz w:val="24"/>
          <w:szCs w:val="24"/>
        </w:rPr>
        <w:t>-принцип достаточности и сообразности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="00E811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117D">
        <w:rPr>
          <w:rFonts w:ascii="Times New Roman" w:hAnsi="Times New Roman" w:cs="Times New Roman"/>
          <w:sz w:val="24"/>
          <w:szCs w:val="24"/>
        </w:rPr>
        <w:t>особенностей формирования универсальных учебных действий</w:t>
      </w:r>
      <w:r w:rsidR="00626E32">
        <w:rPr>
          <w:rFonts w:ascii="Times New Roman" w:hAnsi="Times New Roman" w:cs="Times New Roman"/>
          <w:sz w:val="24"/>
          <w:szCs w:val="24"/>
        </w:rPr>
        <w:t xml:space="preserve"> </w:t>
      </w:r>
      <w:r w:rsidR="00E8117D">
        <w:rPr>
          <w:rFonts w:ascii="Times New Roman" w:hAnsi="Times New Roman" w:cs="Times New Roman"/>
          <w:sz w:val="24"/>
          <w:szCs w:val="24"/>
        </w:rPr>
        <w:t>(больше закладываются во внеурочной деятельности);</w:t>
      </w:r>
    </w:p>
    <w:p w:rsidR="00626E32" w:rsidRDefault="00626E32" w:rsidP="00216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-соблюдение дидактических правил от известного к неизвестному и от простого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сложному, которые лежат в основе планирования  (предметные, метапредметные, личностные), в том числе и в самостоятельной деятельности;</w:t>
      </w:r>
    </w:p>
    <w:p w:rsidR="00626E32" w:rsidRDefault="00626E32" w:rsidP="00216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-расширение </w:t>
      </w:r>
      <w:r w:rsidRPr="00944310">
        <w:rPr>
          <w:rFonts w:ascii="Times New Roman" w:hAnsi="Times New Roman" w:cs="Times New Roman"/>
          <w:i/>
          <w:sz w:val="24"/>
          <w:szCs w:val="24"/>
        </w:rPr>
        <w:t xml:space="preserve">межпредметных </w:t>
      </w:r>
      <w:r>
        <w:rPr>
          <w:rFonts w:ascii="Times New Roman" w:hAnsi="Times New Roman" w:cs="Times New Roman"/>
          <w:sz w:val="24"/>
          <w:szCs w:val="24"/>
        </w:rPr>
        <w:t>связей (формирование целостного мировоззрения ребёнка);</w:t>
      </w:r>
    </w:p>
    <w:p w:rsidR="00626E32" w:rsidRDefault="00626E32" w:rsidP="00216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-последовательность и</w:t>
      </w:r>
      <w:r w:rsidR="009443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постепенность обучения</w:t>
      </w:r>
      <w:r w:rsidR="00944310">
        <w:rPr>
          <w:rFonts w:ascii="Times New Roman" w:hAnsi="Times New Roman" w:cs="Times New Roman"/>
          <w:sz w:val="24"/>
          <w:szCs w:val="24"/>
        </w:rPr>
        <w:t xml:space="preserve">  (определенными дозами по нарастающей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4310">
        <w:rPr>
          <w:rFonts w:ascii="Times New Roman" w:hAnsi="Times New Roman" w:cs="Times New Roman"/>
          <w:sz w:val="24"/>
          <w:szCs w:val="24"/>
        </w:rPr>
        <w:t xml:space="preserve"> объема информации);</w:t>
      </w:r>
    </w:p>
    <w:p w:rsidR="00944310" w:rsidRDefault="00944310" w:rsidP="00216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44310">
        <w:rPr>
          <w:rFonts w:ascii="Times New Roman" w:hAnsi="Times New Roman" w:cs="Times New Roman"/>
          <w:i/>
          <w:sz w:val="24"/>
          <w:szCs w:val="24"/>
        </w:rPr>
        <w:t>принцип  развивающего обучения</w:t>
      </w:r>
      <w:r>
        <w:rPr>
          <w:rFonts w:ascii="Times New Roman" w:hAnsi="Times New Roman" w:cs="Times New Roman"/>
          <w:sz w:val="24"/>
          <w:szCs w:val="24"/>
        </w:rPr>
        <w:t xml:space="preserve"> (организация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воздействия на личность и поведение ребёнка позволяет управлять темпами и содержанием его развития). Успешность обучения определяется способностью ребёнка самостоятельно объяснять, почему он должен поступить именно так, а не иначе. И как результат – осознанное умение  вести себя в реальных дорожных условиях и ЧС;</w:t>
      </w:r>
    </w:p>
    <w:p w:rsidR="00944310" w:rsidRDefault="00944310" w:rsidP="00216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44310">
        <w:rPr>
          <w:rFonts w:ascii="Times New Roman" w:hAnsi="Times New Roman" w:cs="Times New Roman"/>
          <w:i/>
          <w:sz w:val="24"/>
          <w:szCs w:val="24"/>
        </w:rPr>
        <w:t>принцип единства воспитания и обучения</w:t>
      </w:r>
      <w:r>
        <w:rPr>
          <w:rFonts w:ascii="Times New Roman" w:hAnsi="Times New Roman" w:cs="Times New Roman"/>
          <w:sz w:val="24"/>
          <w:szCs w:val="24"/>
        </w:rPr>
        <w:t xml:space="preserve"> (на всех этапах воспитания; культура поведения и т.д.).</w:t>
      </w:r>
    </w:p>
    <w:p w:rsidR="00626E32" w:rsidRPr="00E8117D" w:rsidRDefault="00626E32" w:rsidP="00216F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FF0" w:rsidRDefault="00626E32" w:rsidP="00216F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4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4310" w:rsidRPr="00944310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D831C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944310" w:rsidRPr="00944310">
        <w:rPr>
          <w:rFonts w:ascii="Times New Roman" w:hAnsi="Times New Roman" w:cs="Times New Roman"/>
          <w:b/>
          <w:sz w:val="24"/>
          <w:szCs w:val="24"/>
        </w:rPr>
        <w:t>Формы учебных занятий</w:t>
      </w:r>
    </w:p>
    <w:p w:rsidR="00944310" w:rsidRDefault="00944310" w:rsidP="009443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310">
        <w:rPr>
          <w:rFonts w:ascii="Times New Roman" w:hAnsi="Times New Roman" w:cs="Times New Roman"/>
          <w:sz w:val="24"/>
          <w:szCs w:val="24"/>
        </w:rPr>
        <w:t>1.</w:t>
      </w:r>
      <w:r w:rsidR="003E42CF" w:rsidRPr="0068080A">
        <w:rPr>
          <w:rFonts w:ascii="Times New Roman" w:hAnsi="Times New Roman" w:cs="Times New Roman"/>
          <w:i/>
          <w:sz w:val="24"/>
          <w:szCs w:val="24"/>
        </w:rPr>
        <w:t>Учебно-тренировочное занятие</w:t>
      </w:r>
      <w:r w:rsidR="003E42CF">
        <w:rPr>
          <w:rFonts w:ascii="Times New Roman" w:hAnsi="Times New Roman" w:cs="Times New Roman"/>
          <w:sz w:val="24"/>
          <w:szCs w:val="24"/>
        </w:rPr>
        <w:t>. Содержание учебного материала должно соответствовать обучающей, развивающей и воспитательной задачам.</w:t>
      </w:r>
    </w:p>
    <w:p w:rsidR="003E42CF" w:rsidRDefault="003E42CF" w:rsidP="009443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831C8">
        <w:rPr>
          <w:rFonts w:ascii="Times New Roman" w:hAnsi="Times New Roman" w:cs="Times New Roman"/>
          <w:sz w:val="24"/>
          <w:szCs w:val="24"/>
        </w:rPr>
        <w:t xml:space="preserve"> </w:t>
      </w:r>
      <w:r w:rsidRPr="0068080A">
        <w:rPr>
          <w:rFonts w:ascii="Times New Roman" w:hAnsi="Times New Roman" w:cs="Times New Roman"/>
          <w:i/>
          <w:sz w:val="24"/>
          <w:szCs w:val="24"/>
        </w:rPr>
        <w:t>Исследовательская</w:t>
      </w:r>
      <w:r w:rsidR="00D831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8080A">
        <w:rPr>
          <w:rFonts w:ascii="Times New Roman" w:hAnsi="Times New Roman" w:cs="Times New Roman"/>
          <w:i/>
          <w:sz w:val="24"/>
          <w:szCs w:val="24"/>
        </w:rPr>
        <w:t>и проектная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предполагае</w:t>
      </w:r>
      <w:r w:rsidR="00D831C8">
        <w:rPr>
          <w:rFonts w:ascii="Times New Roman" w:hAnsi="Times New Roman" w:cs="Times New Roman"/>
          <w:sz w:val="24"/>
          <w:szCs w:val="24"/>
        </w:rPr>
        <w:t xml:space="preserve">т выполнения группами  и парами обучающихся </w:t>
      </w:r>
      <w:r>
        <w:rPr>
          <w:rFonts w:ascii="Times New Roman" w:hAnsi="Times New Roman" w:cs="Times New Roman"/>
          <w:sz w:val="24"/>
          <w:szCs w:val="24"/>
        </w:rPr>
        <w:t>научно-исследовательских работ и проектов  по формированию школьниками социальных знаний, понимания социальной реальности и повседневной жизни.</w:t>
      </w:r>
    </w:p>
    <w:p w:rsidR="003E42CF" w:rsidRDefault="003E42CF" w:rsidP="009443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8080A">
        <w:rPr>
          <w:rFonts w:ascii="Times New Roman" w:hAnsi="Times New Roman" w:cs="Times New Roman"/>
          <w:i/>
          <w:sz w:val="24"/>
          <w:szCs w:val="24"/>
        </w:rPr>
        <w:t>Тематические экскурсии, практико-ориентированные мероприятия</w:t>
      </w:r>
      <w:r>
        <w:rPr>
          <w:rFonts w:ascii="Times New Roman" w:hAnsi="Times New Roman" w:cs="Times New Roman"/>
          <w:sz w:val="24"/>
          <w:szCs w:val="24"/>
        </w:rPr>
        <w:t xml:space="preserve"> могут я</w:t>
      </w:r>
      <w:r w:rsidR="0068080A">
        <w:rPr>
          <w:rFonts w:ascii="Times New Roman" w:hAnsi="Times New Roman" w:cs="Times New Roman"/>
          <w:sz w:val="24"/>
          <w:szCs w:val="24"/>
        </w:rPr>
        <w:t>вляться разновидностью занятий,</w:t>
      </w:r>
      <w:r>
        <w:rPr>
          <w:rFonts w:ascii="Times New Roman" w:hAnsi="Times New Roman" w:cs="Times New Roman"/>
          <w:sz w:val="24"/>
          <w:szCs w:val="24"/>
        </w:rPr>
        <w:t xml:space="preserve"> либо культурно - </w:t>
      </w:r>
      <w:r w:rsidR="0068080A">
        <w:rPr>
          <w:rFonts w:ascii="Times New Roman" w:hAnsi="Times New Roman" w:cs="Times New Roman"/>
          <w:sz w:val="24"/>
          <w:szCs w:val="24"/>
        </w:rPr>
        <w:t>досуговые мероприятия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42CF" w:rsidRDefault="003E42CF" w:rsidP="009443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D831C8">
        <w:rPr>
          <w:rFonts w:ascii="Times New Roman" w:hAnsi="Times New Roman" w:cs="Times New Roman"/>
          <w:sz w:val="24"/>
          <w:szCs w:val="24"/>
        </w:rPr>
        <w:t xml:space="preserve"> </w:t>
      </w:r>
      <w:r w:rsidRPr="0068080A">
        <w:rPr>
          <w:rFonts w:ascii="Times New Roman" w:hAnsi="Times New Roman" w:cs="Times New Roman"/>
          <w:i/>
          <w:sz w:val="24"/>
          <w:szCs w:val="24"/>
        </w:rPr>
        <w:t>Дискуссии, ролевые игры</w:t>
      </w:r>
      <w:r>
        <w:rPr>
          <w:rFonts w:ascii="Times New Roman" w:hAnsi="Times New Roman" w:cs="Times New Roman"/>
          <w:sz w:val="24"/>
          <w:szCs w:val="24"/>
        </w:rPr>
        <w:t xml:space="preserve"> по тематике программы.</w:t>
      </w:r>
    </w:p>
    <w:p w:rsidR="003E42CF" w:rsidRDefault="003E42CF" w:rsidP="009443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68080A">
        <w:rPr>
          <w:rFonts w:ascii="Times New Roman" w:hAnsi="Times New Roman" w:cs="Times New Roman"/>
          <w:i/>
          <w:sz w:val="24"/>
          <w:szCs w:val="24"/>
        </w:rPr>
        <w:t xml:space="preserve">Совместная деятельность педагога и </w:t>
      </w:r>
      <w:proofErr w:type="gramStart"/>
      <w:r w:rsidRPr="0068080A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. Участие в совместном труде, например в субботнике или работах  по содержанию материальной</w:t>
      </w:r>
      <w:r w:rsidR="00680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базы, что предполагает использование пед</w:t>
      </w:r>
      <w:r w:rsidR="0068080A">
        <w:rPr>
          <w:rFonts w:ascii="Times New Roman" w:hAnsi="Times New Roman" w:cs="Times New Roman"/>
          <w:sz w:val="24"/>
          <w:szCs w:val="24"/>
        </w:rPr>
        <w:t>агогом личного примера как мет</w:t>
      </w:r>
      <w:r>
        <w:rPr>
          <w:rFonts w:ascii="Times New Roman" w:hAnsi="Times New Roman" w:cs="Times New Roman"/>
          <w:sz w:val="24"/>
          <w:szCs w:val="24"/>
        </w:rPr>
        <w:t xml:space="preserve">ода  </w:t>
      </w:r>
      <w:r w:rsidR="0068080A">
        <w:rPr>
          <w:rFonts w:ascii="Times New Roman" w:hAnsi="Times New Roman" w:cs="Times New Roman"/>
          <w:sz w:val="24"/>
          <w:szCs w:val="24"/>
        </w:rPr>
        <w:t>решения воспитательной задачи.</w:t>
      </w:r>
    </w:p>
    <w:p w:rsidR="00796720" w:rsidRDefault="0068080A" w:rsidP="009443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D831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 w:rsidRPr="0068080A">
        <w:rPr>
          <w:rFonts w:ascii="Times New Roman" w:hAnsi="Times New Roman" w:cs="Times New Roman"/>
          <w:i/>
          <w:sz w:val="24"/>
          <w:szCs w:val="24"/>
        </w:rPr>
        <w:t>ыездные формы занятий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-э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кскурсии, </w:t>
      </w:r>
      <w:r w:rsidR="00796720">
        <w:rPr>
          <w:rFonts w:ascii="Times New Roman" w:hAnsi="Times New Roman" w:cs="Times New Roman"/>
          <w:sz w:val="24"/>
          <w:szCs w:val="24"/>
        </w:rPr>
        <w:t>соревновании</w:t>
      </w:r>
    </w:p>
    <w:p w:rsidR="00DD3C27" w:rsidRDefault="00DD3C27" w:rsidP="0010749D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</w:p>
    <w:p w:rsidR="00DD3C27" w:rsidRDefault="00DD3C27" w:rsidP="0010749D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</w:p>
    <w:p w:rsidR="00DD3C27" w:rsidRDefault="00DD3C27" w:rsidP="0010749D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</w:p>
    <w:p w:rsidR="00DD3C27" w:rsidRDefault="00DD3C27" w:rsidP="0010749D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</w:p>
    <w:p w:rsidR="00DD3C27" w:rsidRDefault="00DD3C27" w:rsidP="0010749D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</w:p>
    <w:p w:rsidR="00DD3C27" w:rsidRDefault="00DD3C27" w:rsidP="0010749D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731833">
        <w:rPr>
          <w:rFonts w:ascii="Times New Roman" w:eastAsia="Calibri" w:hAnsi="Times New Roman" w:cs="Calibri"/>
          <w:b/>
          <w:sz w:val="24"/>
          <w:szCs w:val="24"/>
          <w:lang w:eastAsia="ar-SA"/>
        </w:rPr>
        <w:lastRenderedPageBreak/>
        <w:t>Структура курса</w:t>
      </w:r>
      <w:r w:rsidRPr="00731833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</w:p>
    <w:p w:rsidR="00DD3C27" w:rsidRDefault="00DD3C27" w:rsidP="00DD3C27">
      <w:pPr>
        <w:rPr>
          <w:rFonts w:ascii="Times New Roman" w:hAnsi="Times New Roman" w:cs="Times New Roman"/>
          <w:b/>
          <w:sz w:val="24"/>
          <w:szCs w:val="24"/>
        </w:rPr>
      </w:pPr>
      <w:r w:rsidRPr="003C52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Содержание программы</w:t>
      </w:r>
    </w:p>
    <w:p w:rsidR="00DD3C27" w:rsidRDefault="00DD3C27" w:rsidP="00DD3C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1.Первый блок « Опасные ситуации, возникающие в повседневной жизни, правила поведения обучающихся» (10 часов)</w:t>
      </w:r>
    </w:p>
    <w:p w:rsidR="00DD3C27" w:rsidRDefault="00DD3C27" w:rsidP="00DD3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Введения понятий: безопасность в доме, личная безопасность дома, личная безопасность на улице, опасность в различных ситуациях, безопасность на дорогах, пожарная безопасность, безопасность на льду, безопасность на воде, безопасность при общении с животными, безопасность на природе.</w:t>
      </w:r>
    </w:p>
    <w:p w:rsidR="00DD3C27" w:rsidRDefault="00DD3C27" w:rsidP="00DD3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Достигается на данном этапе в форме физкультурн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оздоровительного мероприятия, ИКТ технологий, в урочной форме по проблемно – поисковой технологии (проблемного обучения). 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достижения образовательных результатов, обучающиеся в игровой форме учатся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находить пути решения по данной сложившейся ситуации на занятиях. Участвуют в диалогах, поправляют ответы собеседника, учатся находить общее более правильное решение данной проблемы.</w:t>
      </w:r>
    </w:p>
    <w:p w:rsidR="00DD3C27" w:rsidRDefault="00DD3C27" w:rsidP="00DD3C27">
      <w:pPr>
        <w:rPr>
          <w:rFonts w:ascii="Times New Roman" w:hAnsi="Times New Roman" w:cs="Times New Roman"/>
          <w:b/>
          <w:sz w:val="24"/>
          <w:szCs w:val="24"/>
        </w:rPr>
      </w:pPr>
      <w:r w:rsidRPr="00A37129">
        <w:rPr>
          <w:rFonts w:ascii="Times New Roman" w:hAnsi="Times New Roman" w:cs="Times New Roman"/>
          <w:b/>
          <w:sz w:val="24"/>
          <w:szCs w:val="24"/>
        </w:rPr>
        <w:t>2. Второй блок «Дорожная безопасность» (16 часов)</w:t>
      </w:r>
    </w:p>
    <w:p w:rsidR="00DD3C27" w:rsidRDefault="00DD3C27" w:rsidP="00DD3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понятий, что такое проезжая часть дороги; пешеходный переход; что означают дорожные знаки; экскурсия «Я – пешеход».</w:t>
      </w:r>
    </w:p>
    <w:p w:rsidR="00DD3C27" w:rsidRDefault="00DD3C27" w:rsidP="00DD3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Регулирование и обеспечение безопасности дорожного движения. Водитель. Правила безопасного вождения велосипеда и мопеда; почему дети попадают в дорожные аварии; история появления автомобиля и правил дорожного движения; что такое Госавтоинспекция и кто такой инспектор ДПС; новое о светофоре; правила безопасного перехода улиц и дорог; новое об улицах, дорогах, и дорожных знаках; правила перехода перекрёстка; мы – пассажиры; экскурсия: « Я – пешеход и пассажир».</w:t>
      </w:r>
    </w:p>
    <w:p w:rsidR="00DD3C27" w:rsidRDefault="00DD3C27" w:rsidP="00DD3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Причины дорожных аварий, новое о светофоре и дорожных знаках, </w:t>
      </w:r>
    </w:p>
    <w:p w:rsidR="00DD3C27" w:rsidRDefault="00DD3C27" w:rsidP="00DD3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надо знать о перекрёстках и опасных поворотах транспорта; правила перехода проезжей части дороги; остановочный и тормозной путь автомобиля; правила езды на велосипеде; правила поведения в транспорте; экскурсия « Я – пешеход»;</w:t>
      </w:r>
    </w:p>
    <w:p w:rsidR="00DD3C27" w:rsidRDefault="00DD3C27" w:rsidP="00DD3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Причины дорожных аварий, новое о светофоре и дорожных знаках, </w:t>
      </w:r>
    </w:p>
    <w:p w:rsidR="00DD3C27" w:rsidRDefault="00DD3C27" w:rsidP="00DD3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надо знать о перекрёстках и опасных поворотах транспорта; правила перехода проезжей части дороги; остановочный и тормозной путь автомобиля; правила езды на велосипеде; совместная работа со « Станцией Юных Техников» по подготовке к конкурсу – соревнованию « Безопасное колесо», правила поведения в транспорте; экскурсия: « Я – пешеход».</w:t>
      </w:r>
    </w:p>
    <w:p w:rsidR="00DD3C27" w:rsidRPr="008B0484" w:rsidRDefault="00DD3C27" w:rsidP="00DD3C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3.Третий блок «</w:t>
      </w:r>
      <w:r w:rsidRPr="008B0484">
        <w:rPr>
          <w:rFonts w:ascii="Times New Roman" w:hAnsi="Times New Roman" w:cs="Times New Roman"/>
          <w:b/>
          <w:sz w:val="24"/>
          <w:szCs w:val="24"/>
        </w:rPr>
        <w:t>Фигурное вождение ве</w:t>
      </w:r>
      <w:r>
        <w:rPr>
          <w:rFonts w:ascii="Times New Roman" w:hAnsi="Times New Roman" w:cs="Times New Roman"/>
          <w:b/>
          <w:sz w:val="24"/>
          <w:szCs w:val="24"/>
        </w:rPr>
        <w:t xml:space="preserve">лосипеда, постановка сценки»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9</w:t>
      </w:r>
      <w:r w:rsidRPr="008B0484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DD3C27" w:rsidRDefault="00DD3C27" w:rsidP="00DD3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Практические задания на отработку техники вождения и фигурное вождение велосипеда в следующих упражнениях:</w:t>
      </w:r>
    </w:p>
    <w:p w:rsidR="00DD3C27" w:rsidRDefault="00DD3C27" w:rsidP="00DD3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Обработка техники вождения на велосипеде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работа в группах); </w:t>
      </w:r>
    </w:p>
    <w:p w:rsidR="00DD3C27" w:rsidRDefault="00DD3C27" w:rsidP="00DD3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Вождение велосипеда по мостик</w:t>
      </w:r>
      <w:proofErr w:type="gramStart"/>
      <w:r>
        <w:rPr>
          <w:rFonts w:ascii="Times New Roman" w:hAnsi="Times New Roman" w:cs="Times New Roman"/>
          <w:sz w:val="24"/>
          <w:szCs w:val="24"/>
        </w:rPr>
        <w:t>у-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качели; вождение велосипеда по кругу; въезд и выезд на велосипеде в круг по правому борту не заезжая за границы дорожки; « Полоса препятствий» -  задание с использованием 5-8 упражнений для велосипедиста; вело эстафеты; вело игры; </w:t>
      </w:r>
    </w:p>
    <w:p w:rsidR="00DD3C27" w:rsidRDefault="00DD3C27" w:rsidP="00DD3C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на скоростную способность и выносливость за рулём велосипеда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ускорения на отрезках 50 метров, развитие выносливости на отрезке 3 000 метров – 5 000 метров)</w:t>
      </w:r>
    </w:p>
    <w:p w:rsidR="00DD3C27" w:rsidRDefault="00DD3C27" w:rsidP="0010749D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68080A" w:rsidRPr="00796720" w:rsidRDefault="0068080A" w:rsidP="001074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080A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tbl>
      <w:tblPr>
        <w:tblStyle w:val="a4"/>
        <w:tblW w:w="15373" w:type="dxa"/>
        <w:tblInd w:w="-587" w:type="dxa"/>
        <w:tblLook w:val="04A0"/>
      </w:tblPr>
      <w:tblGrid>
        <w:gridCol w:w="15373"/>
      </w:tblGrid>
      <w:tr w:rsidR="005255BA" w:rsidTr="0010749D">
        <w:trPr>
          <w:trHeight w:val="272"/>
        </w:trPr>
        <w:tc>
          <w:tcPr>
            <w:tcW w:w="15373" w:type="dxa"/>
            <w:tcBorders>
              <w:top w:val="nil"/>
              <w:left w:val="nil"/>
              <w:bottom w:val="nil"/>
              <w:right w:val="nil"/>
            </w:tcBorders>
          </w:tcPr>
          <w:p w:rsidR="005255BA" w:rsidRPr="0068080A" w:rsidRDefault="005255BA" w:rsidP="005255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tbl>
            <w:tblPr>
              <w:tblStyle w:val="a4"/>
              <w:tblW w:w="15608" w:type="dxa"/>
              <w:tblLook w:val="04A0"/>
            </w:tblPr>
            <w:tblGrid>
              <w:gridCol w:w="4126"/>
              <w:gridCol w:w="3686"/>
              <w:gridCol w:w="3827"/>
              <w:gridCol w:w="3586"/>
              <w:gridCol w:w="383"/>
            </w:tblGrid>
            <w:tr w:rsidR="00796720" w:rsidTr="00796720">
              <w:tc>
                <w:tcPr>
                  <w:tcW w:w="4126" w:type="dxa"/>
                </w:tcPr>
                <w:p w:rsidR="00796720" w:rsidRDefault="00796720" w:rsidP="005255B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Личностные</w:t>
                  </w:r>
                </w:p>
              </w:tc>
              <w:tc>
                <w:tcPr>
                  <w:tcW w:w="3686" w:type="dxa"/>
                </w:tcPr>
                <w:p w:rsidR="00796720" w:rsidRDefault="00796720" w:rsidP="005255B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Регулятивные</w:t>
                  </w:r>
                </w:p>
              </w:tc>
              <w:tc>
                <w:tcPr>
                  <w:tcW w:w="3827" w:type="dxa"/>
                </w:tcPr>
                <w:p w:rsidR="00796720" w:rsidRDefault="00796720" w:rsidP="005255B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Познавательные</w:t>
                  </w:r>
                </w:p>
              </w:tc>
              <w:tc>
                <w:tcPr>
                  <w:tcW w:w="3586" w:type="dxa"/>
                  <w:tcBorders>
                    <w:right w:val="single" w:sz="4" w:space="0" w:color="auto"/>
                  </w:tcBorders>
                </w:tcPr>
                <w:p w:rsidR="00796720" w:rsidRDefault="00796720" w:rsidP="005255B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Коммуникативные</w:t>
                  </w:r>
                </w:p>
              </w:tc>
              <w:tc>
                <w:tcPr>
                  <w:tcW w:w="383" w:type="dxa"/>
                  <w:tcBorders>
                    <w:left w:val="single" w:sz="4" w:space="0" w:color="auto"/>
                  </w:tcBorders>
                </w:tcPr>
                <w:p w:rsidR="00796720" w:rsidRDefault="00796720" w:rsidP="0079672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796720" w:rsidTr="00796720">
              <w:tc>
                <w:tcPr>
                  <w:tcW w:w="4126" w:type="dxa"/>
                </w:tcPr>
                <w:p w:rsidR="00796720" w:rsidRDefault="00D831C8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="00796720" w:rsidRPr="005255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ыявление </w:t>
                  </w:r>
                  <w:r w:rsidR="0079672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способностей и задатков, которые возможно помогут в профессиональном самоопределении ученика; </w:t>
                  </w:r>
                </w:p>
                <w:p w:rsidR="00796720" w:rsidRDefault="00466DD0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="007967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мение ставить планы на будущее для личностного самосовершенствования;</w:t>
                  </w:r>
                </w:p>
                <w:p w:rsidR="00466DD0" w:rsidRDefault="00466DD0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(умею кататься на велосипеде, но научусь ездить на проезжей части с использованием ПДД;</w:t>
                  </w:r>
                </w:p>
                <w:p w:rsidR="00466DD0" w:rsidRDefault="00466DD0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делать простейшие повязки при оказании первой помощи;</w:t>
                  </w:r>
                </w:p>
                <w:p w:rsidR="00357AE4" w:rsidRDefault="00357AE4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Если буду хорошо знать ПДД и ОБЖ, то из меня получится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хороший грамотный, организованный, добросовестный водитель, пешеход или  инспектор ГИБДД;</w:t>
                  </w:r>
                </w:p>
                <w:p w:rsidR="00197157" w:rsidRPr="005255BA" w:rsidRDefault="00197157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выполнять исследовательские работы и проекты по медицине, которые пригодятся для экзаменов в старших классах.</w:t>
                  </w:r>
                </w:p>
              </w:tc>
              <w:tc>
                <w:tcPr>
                  <w:tcW w:w="3686" w:type="dxa"/>
                </w:tcPr>
                <w:p w:rsidR="00796720" w:rsidRDefault="00796720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5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Действовать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инструкции при оказании первой помощи при ДТП и ЧС;</w:t>
                  </w:r>
                </w:p>
                <w:p w:rsidR="00796720" w:rsidRDefault="00466DD0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="007967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меть представлять план, корректировать себя и оценивать после выступления по преодолению полосы препятствий по ПДД и ОБЖ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466DD0" w:rsidRDefault="00466DD0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Оформлять научно-исследовательские работы</w:t>
                  </w:r>
                  <w:r w:rsidR="00D831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(проекты), презентовать их;</w:t>
                  </w:r>
                </w:p>
                <w:p w:rsidR="00357AE4" w:rsidRDefault="00357AE4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Проводить спортивные мероприятия и конкурсы по ПДД, проявляя лидерские качества;</w:t>
                  </w:r>
                </w:p>
                <w:p w:rsidR="00357AE4" w:rsidRPr="005255BA" w:rsidRDefault="00357AE4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Организовывать работу в группах и парах при изучении теоретического материала по ПДД</w:t>
                  </w:r>
                  <w:r w:rsidR="00197157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827" w:type="dxa"/>
                </w:tcPr>
                <w:p w:rsidR="00796720" w:rsidRDefault="00796720" w:rsidP="00796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Находить самостоятельно, нужную дополнительную информацию в различных источниках (ИКТ, </w:t>
                  </w:r>
                  <w:r w:rsidR="00466DD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энциклопедии,  видеоматериал) по основам теории ПДД и ОБЖ;</w:t>
                  </w:r>
                </w:p>
                <w:p w:rsidR="00466DD0" w:rsidRDefault="00466DD0" w:rsidP="00796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Нахождение различных вариантов решения проблем, чтобы предотвратить ДТП и ЧС;</w:t>
                  </w:r>
                </w:p>
                <w:p w:rsidR="00466DD0" w:rsidRDefault="00466DD0" w:rsidP="00796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</w:t>
                  </w:r>
                  <w:r w:rsidR="00357A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 различать дорожные знаки на п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роезжей части в населенном пункте и за его пределами</w:t>
                  </w:r>
                  <w:r w:rsidR="00357A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соблюдать их требования;</w:t>
                  </w:r>
                </w:p>
                <w:p w:rsidR="00357AE4" w:rsidRPr="005255BA" w:rsidRDefault="00357AE4" w:rsidP="00357A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Уметь составлять опорный конспект при сдаче экзаменационных билетов</w:t>
                  </w:r>
                  <w:r w:rsidR="00D831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(в конкурсе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-с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оревнования) и выстраивания  своего ответа к нему.</w:t>
                  </w:r>
                </w:p>
              </w:tc>
              <w:tc>
                <w:tcPr>
                  <w:tcW w:w="3586" w:type="dxa"/>
                  <w:tcBorders>
                    <w:right w:val="single" w:sz="4" w:space="0" w:color="auto"/>
                  </w:tcBorders>
                </w:tcPr>
                <w:p w:rsidR="00796720" w:rsidRDefault="00796720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72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Уметь работать в команде;</w:t>
                  </w:r>
                </w:p>
                <w:p w:rsidR="00796720" w:rsidRDefault="00796720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Проявлять лидерские качества и согласованные действия с партнерами;</w:t>
                  </w:r>
                </w:p>
                <w:p w:rsidR="00466DD0" w:rsidRDefault="00466DD0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Уметь слушать друг друга, принимать чужую точку зрения, уступать  или напротив, находить аргументы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которые доказывают правильность выдвигаемой позиции;</w:t>
                  </w:r>
                </w:p>
                <w:p w:rsidR="00357AE4" w:rsidRDefault="00D831C8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Уметь организовывать ребят,</w:t>
                  </w:r>
                  <w:r w:rsidR="00357A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распределять обязанности в группах, парах;</w:t>
                  </w:r>
                </w:p>
                <w:p w:rsidR="00357AE4" w:rsidRPr="00EC72DD" w:rsidRDefault="00357AE4" w:rsidP="005255B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Оказывать моральную поддержку в практических заданиях, сопереживать за команду и каждого участника в отдельности.</w:t>
                  </w:r>
                </w:p>
              </w:tc>
              <w:tc>
                <w:tcPr>
                  <w:tcW w:w="383" w:type="dxa"/>
                  <w:tcBorders>
                    <w:left w:val="single" w:sz="4" w:space="0" w:color="auto"/>
                  </w:tcBorders>
                </w:tcPr>
                <w:p w:rsidR="00796720" w:rsidRDefault="00796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96720" w:rsidRDefault="00796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96720" w:rsidRDefault="00796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96720" w:rsidRPr="00EC72DD" w:rsidRDefault="00796720" w:rsidP="0079672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255BA" w:rsidRPr="0068080A" w:rsidRDefault="005255BA" w:rsidP="005255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255BA" w:rsidRDefault="005255BA" w:rsidP="009443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7157" w:rsidRDefault="00197157" w:rsidP="009443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80A" w:rsidRPr="00222741" w:rsidRDefault="00222741" w:rsidP="009443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31C8" w:rsidRPr="00222741">
        <w:rPr>
          <w:rFonts w:ascii="Times New Roman" w:hAnsi="Times New Roman" w:cs="Times New Roman"/>
          <w:sz w:val="28"/>
          <w:szCs w:val="28"/>
        </w:rPr>
        <w:t xml:space="preserve"> </w:t>
      </w:r>
      <w:r w:rsidRPr="00222741">
        <w:rPr>
          <w:rFonts w:ascii="Times New Roman" w:hAnsi="Times New Roman" w:cs="Times New Roman"/>
          <w:b/>
          <w:sz w:val="28"/>
          <w:szCs w:val="28"/>
        </w:rPr>
        <w:t>Календарно</w:t>
      </w:r>
      <w:r w:rsidR="00197157" w:rsidRPr="00222741">
        <w:rPr>
          <w:rFonts w:ascii="Times New Roman" w:hAnsi="Times New Roman" w:cs="Times New Roman"/>
          <w:b/>
          <w:sz w:val="28"/>
          <w:szCs w:val="28"/>
        </w:rPr>
        <w:t xml:space="preserve"> – тематическое планирование внеурочной деятельности «Дорожная азбука»</w:t>
      </w:r>
      <w:r w:rsidRPr="00222741">
        <w:rPr>
          <w:rFonts w:ascii="Times New Roman" w:hAnsi="Times New Roman" w:cs="Times New Roman"/>
          <w:b/>
          <w:sz w:val="28"/>
          <w:szCs w:val="28"/>
        </w:rPr>
        <w:t>-5класс</w:t>
      </w:r>
      <w:r w:rsidR="00197157" w:rsidRPr="00222741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15276" w:type="dxa"/>
        <w:tblLayout w:type="fixed"/>
        <w:tblLook w:val="04A0"/>
      </w:tblPr>
      <w:tblGrid>
        <w:gridCol w:w="674"/>
        <w:gridCol w:w="11483"/>
        <w:gridCol w:w="851"/>
        <w:gridCol w:w="850"/>
        <w:gridCol w:w="709"/>
        <w:gridCol w:w="709"/>
      </w:tblGrid>
      <w:tr w:rsidR="00222741" w:rsidTr="00222741">
        <w:trPr>
          <w:trHeight w:val="215"/>
        </w:trPr>
        <w:tc>
          <w:tcPr>
            <w:tcW w:w="674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483" w:type="dxa"/>
            <w:tcBorders>
              <w:right w:val="single" w:sz="4" w:space="0" w:color="auto"/>
            </w:tcBorders>
          </w:tcPr>
          <w:p w:rsidR="00222741" w:rsidRPr="00197157" w:rsidRDefault="00222741" w:rsidP="0019715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Опасные ситуации, возникающие </w:t>
            </w:r>
            <w:proofErr w:type="gramStart"/>
            <w:r w:rsidRPr="0019715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197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повседневной жизни-10 часов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22741" w:rsidRP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741">
              <w:rPr>
                <w:rFonts w:ascii="Times New Roman" w:hAnsi="Times New Roman" w:cs="Times New Roman"/>
                <w:sz w:val="24"/>
                <w:szCs w:val="24"/>
              </w:rPr>
              <w:t>По план.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22741" w:rsidRP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74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09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Теор.</w:t>
            </w:r>
          </w:p>
        </w:tc>
        <w:tc>
          <w:tcPr>
            <w:tcW w:w="709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Практ.</w:t>
            </w:r>
          </w:p>
        </w:tc>
      </w:tr>
      <w:tr w:rsidR="00222741" w:rsidTr="00222741">
        <w:trPr>
          <w:trHeight w:val="215"/>
        </w:trPr>
        <w:tc>
          <w:tcPr>
            <w:tcW w:w="674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3" w:type="dxa"/>
            <w:tcBorders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Дорога в школу и домой. Опасности, возникающие на дороге.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</w:tr>
      <w:tr w:rsidR="00222741" w:rsidTr="00222741">
        <w:trPr>
          <w:trHeight w:val="215"/>
        </w:trPr>
        <w:tc>
          <w:tcPr>
            <w:tcW w:w="674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3" w:type="dxa"/>
            <w:tcBorders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появления автомобиля и Правил Дорожного Движения.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215"/>
        </w:trPr>
        <w:tc>
          <w:tcPr>
            <w:tcW w:w="674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83" w:type="dxa"/>
            <w:tcBorders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автомобильной аптечки.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215"/>
        </w:trPr>
        <w:tc>
          <w:tcPr>
            <w:tcW w:w="674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83" w:type="dxa"/>
            <w:tcBorders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наложения жгута.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</w:tr>
      <w:tr w:rsidR="00222741" w:rsidTr="00222741">
        <w:trPr>
          <w:trHeight w:val="215"/>
        </w:trPr>
        <w:tc>
          <w:tcPr>
            <w:tcW w:w="674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3" w:type="dxa"/>
            <w:tcBorders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наложения повязки: рука, нога, головы, грудной клетки.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</w:tr>
      <w:tr w:rsidR="00222741" w:rsidTr="00222741">
        <w:trPr>
          <w:trHeight w:val="215"/>
        </w:trPr>
        <w:tc>
          <w:tcPr>
            <w:tcW w:w="674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3" w:type="dxa"/>
            <w:tcBorders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наложения шины.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</w:tr>
      <w:tr w:rsidR="00222741" w:rsidTr="00222741">
        <w:trPr>
          <w:trHeight w:val="447"/>
        </w:trPr>
        <w:tc>
          <w:tcPr>
            <w:tcW w:w="674" w:type="dxa"/>
            <w:tcBorders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83" w:type="dxa"/>
            <w:tcBorders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переноски пострадавших.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</w:tr>
      <w:tr w:rsidR="00222741" w:rsidTr="00222741">
        <w:trPr>
          <w:trHeight w:val="50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оказанию первой помощи.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</w:tr>
      <w:tr w:rsidR="00222741" w:rsidTr="00222741">
        <w:trPr>
          <w:trHeight w:val="42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Перекрёсток и опасные повороты.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38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Остановочный и тормозной путь транспортного средства.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40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Pr="00EB0212" w:rsidRDefault="00222741" w:rsidP="00EB021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B0212">
              <w:rPr>
                <w:rFonts w:ascii="Times New Roman" w:hAnsi="Times New Roman" w:cs="Times New Roman"/>
                <w:b/>
                <w:sz w:val="24"/>
                <w:szCs w:val="24"/>
              </w:rPr>
              <w:t>Дорожная</w:t>
            </w:r>
            <w:proofErr w:type="gramEnd"/>
            <w:r w:rsidRPr="00EB0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-16 часов.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Pr="00222741" w:rsidRDefault="00222741" w:rsidP="002227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Pr="00222741" w:rsidRDefault="00222741" w:rsidP="002227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313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39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Опознавательные знаки транспортных средств. Светоотражающие приспособления.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34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номерные знаки, опознавательные надписи и обозначения на транспортных средствах.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46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Регистрационные знаки транспортных средств.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324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по теме «Опознавательные знаки».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</w:tr>
      <w:tr w:rsidR="00222741" w:rsidTr="00222741">
        <w:trPr>
          <w:trHeight w:val="317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 по Правилам Дорожного Движения.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</w:tr>
      <w:tr w:rsidR="00222741" w:rsidTr="00222741">
        <w:trPr>
          <w:trHeight w:val="487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Дорожные знаки. Значение отдельных знаков.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317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нужно соблюдать правила ПДД.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457095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2741" w:rsidTr="00222741">
        <w:trPr>
          <w:trHeight w:val="397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Предупреждающие знаки дорожного движения.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40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Запрещающие знаки дорожного движения.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397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Предписывающие знаки дорожного движения.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40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Информационно-указательные знаки дорожного движения.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38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сервиса.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42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приоритета.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</w:tr>
      <w:tr w:rsidR="00222741" w:rsidTr="00222741">
        <w:trPr>
          <w:trHeight w:val="42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рифмовок «Дорожные знаки».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</w:tr>
      <w:tr w:rsidR="00222741" w:rsidTr="00222741">
        <w:trPr>
          <w:trHeight w:val="40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Дорожные указатели.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34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«Дорожная азбука».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</w:tr>
      <w:tr w:rsidR="00222741" w:rsidTr="00222741">
        <w:trPr>
          <w:trHeight w:val="46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Pr="00AA2285" w:rsidRDefault="00222741" w:rsidP="00AA228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285"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вождению велосипеда-9 часов.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Pr="00222741" w:rsidRDefault="00222741" w:rsidP="002227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Pr="00222741" w:rsidRDefault="00222741" w:rsidP="002227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545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547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должен знать велосипедист.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527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правила вождения велосипеда.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527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перевозить пассажира на багажнике.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568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устранить поломку в дороге.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38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дорога не прощает ошибок.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42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на велосипеде звонок и светоотражающие элементы.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741" w:rsidTr="00222741">
        <w:trPr>
          <w:trHeight w:val="25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вождения велосипеда.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</w:tr>
      <w:tr w:rsidR="00222741" w:rsidTr="00222741">
        <w:trPr>
          <w:trHeight w:val="548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1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Велоэстафета.</w:t>
            </w:r>
          </w:p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Велоэстафета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741" w:rsidRDefault="00222741" w:rsidP="0022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 </w:t>
            </w:r>
          </w:p>
          <w:p w:rsidR="00222741" w:rsidRDefault="00222741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 </w:t>
            </w:r>
          </w:p>
        </w:tc>
      </w:tr>
      <w:tr w:rsidR="00113029" w:rsidTr="00222741">
        <w:trPr>
          <w:trHeight w:val="6330"/>
        </w:trPr>
        <w:tc>
          <w:tcPr>
            <w:tcW w:w="152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3958" w:rsidRDefault="00313958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</w:p>
          <w:p w:rsidR="00DD3C27" w:rsidRPr="00731833" w:rsidRDefault="00DD3C27" w:rsidP="00DD3C27">
            <w:pPr>
              <w:suppressAutoHyphens/>
              <w:ind w:left="720"/>
              <w:jc w:val="both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731833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Информационно-методическое обеспечение:</w:t>
            </w:r>
          </w:p>
          <w:p w:rsidR="00313958" w:rsidRDefault="00313958" w:rsidP="00DD3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958" w:rsidRDefault="00313958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включает минимально – допустимый</w:t>
            </w:r>
            <w:r w:rsidR="008B0484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 библиотечного фонда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книгопечатной продукции), печатных пособий, технических компьютерных и других информационных средств обучения.</w:t>
            </w:r>
          </w:p>
          <w:p w:rsidR="00313958" w:rsidRDefault="00313958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958" w:rsidRDefault="00313958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соответствующих возможностей школа может изменять это количество в сторону увеличения.</w:t>
            </w:r>
          </w:p>
          <w:p w:rsidR="00313958" w:rsidRDefault="00313958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958" w:rsidRDefault="00313958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характеристики количественных показателей используется следующие обозначения:</w:t>
            </w:r>
          </w:p>
          <w:p w:rsidR="00313958" w:rsidRDefault="00313958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D80" w:rsidRDefault="00313958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  <w:r w:rsidR="008C7D80" w:rsidRPr="008C7D80">
              <w:rPr>
                <w:rFonts w:ascii="Times New Roman" w:hAnsi="Times New Roman" w:cs="Times New Roman"/>
                <w:sz w:val="24"/>
                <w:szCs w:val="24"/>
              </w:rPr>
              <w:t>– демонстрационный экземпляр</w:t>
            </w:r>
            <w:r w:rsidR="008C7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C7D80" w:rsidRPr="008C7D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8C7D80" w:rsidRPr="008C7D80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="008C7D80">
              <w:rPr>
                <w:rFonts w:ascii="Times New Roman" w:hAnsi="Times New Roman" w:cs="Times New Roman"/>
                <w:sz w:val="24"/>
                <w:szCs w:val="24"/>
              </w:rPr>
              <w:t xml:space="preserve"> одного экземпляра на класс)</w:t>
            </w:r>
          </w:p>
          <w:p w:rsidR="008C7D80" w:rsidRDefault="008C7D8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D8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полный комплекс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 каждого ученика класса)</w:t>
            </w:r>
          </w:p>
          <w:p w:rsidR="008C7D80" w:rsidRDefault="008C7D8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D80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комплект для фронтальной 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 менее одного экземпляра на двух учеников)</w:t>
            </w:r>
          </w:p>
          <w:p w:rsidR="008C7D80" w:rsidRDefault="008C7D8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7D8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комплект, необходимый для работы в группах ( один экземпляр на 5-6 человек)</w:t>
            </w:r>
          </w:p>
          <w:p w:rsidR="008C7D80" w:rsidRDefault="008C7D8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D80" w:rsidRDefault="008C7D8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 и средств материально технического оснащения.</w:t>
            </w:r>
          </w:p>
          <w:p w:rsidR="008C7D80" w:rsidRDefault="008C7D8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 начального общего образования.</w:t>
            </w:r>
          </w:p>
          <w:p w:rsidR="008C7D80" w:rsidRDefault="008C7D8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ОБЖ</w:t>
            </w:r>
          </w:p>
          <w:p w:rsidR="008C7D80" w:rsidRDefault="008C7D8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ПДД</w:t>
            </w:r>
          </w:p>
          <w:p w:rsidR="008C7D80" w:rsidRDefault="008C7D8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карточки</w:t>
            </w:r>
          </w:p>
          <w:p w:rsidR="008C7D80" w:rsidRDefault="008C7D80" w:rsidP="00944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Технические средства обучения </w:t>
            </w:r>
          </w:p>
          <w:p w:rsidR="003F02E0" w:rsidRDefault="003F02E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проектор, экран;</w:t>
            </w:r>
          </w:p>
          <w:p w:rsidR="003F02E0" w:rsidRDefault="003F02E0" w:rsidP="00944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2E0"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02E0" w:rsidRDefault="003F02E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Презентации;</w:t>
            </w:r>
          </w:p>
          <w:p w:rsidR="003F02E0" w:rsidRDefault="003F02E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Дорожные знаки;</w:t>
            </w:r>
          </w:p>
          <w:p w:rsidR="003F02E0" w:rsidRDefault="003F02E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Аптечка;</w:t>
            </w:r>
          </w:p>
          <w:p w:rsidR="003F02E0" w:rsidRDefault="003F02E0" w:rsidP="0094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Двухколесный велосипед;</w:t>
            </w:r>
          </w:p>
          <w:p w:rsidR="003F02E0" w:rsidRDefault="003F02E0" w:rsidP="00944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3F02E0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Литература.</w:t>
            </w:r>
          </w:p>
          <w:p w:rsidR="003F02E0" w:rsidRPr="003F02E0" w:rsidRDefault="003F02E0" w:rsidP="003F02E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02E0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F02E0">
              <w:rPr>
                <w:rFonts w:ascii="Times New Roman" w:hAnsi="Times New Roman" w:cs="Times New Roman"/>
                <w:sz w:val="24"/>
                <w:szCs w:val="24"/>
              </w:rPr>
              <w:t>Детская энциклопедия». Азбука дороги. №11-2007г.</w:t>
            </w:r>
          </w:p>
          <w:p w:rsidR="003F02E0" w:rsidRDefault="003F02E0" w:rsidP="003F02E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«Детская энциклопедия». Ребенок в городе. №11-2009г.</w:t>
            </w:r>
          </w:p>
          <w:p w:rsidR="003F02E0" w:rsidRDefault="003F02E0" w:rsidP="003F02E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Безопасные дороги.- Мурманск, 2009г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диск,15 серий)</w:t>
            </w:r>
          </w:p>
          <w:p w:rsidR="003F02E0" w:rsidRDefault="003F02E0" w:rsidP="003F02E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 для детей.- М. «Просвещение».1998</w:t>
            </w:r>
          </w:p>
          <w:p w:rsidR="003F02E0" w:rsidRDefault="003F02E0" w:rsidP="003F02E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транспорта. – СПб, 2002г.</w:t>
            </w:r>
          </w:p>
          <w:p w:rsidR="003C521A" w:rsidRPr="003C521A" w:rsidRDefault="003F02E0" w:rsidP="00DD3C2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3C27">
              <w:rPr>
                <w:rFonts w:ascii="Times New Roman" w:hAnsi="Times New Roman" w:cs="Times New Roman"/>
                <w:sz w:val="24"/>
                <w:szCs w:val="24"/>
              </w:rPr>
              <w:t>Открытия и изобретения.- М.,РОСМЭН, 2011г.</w:t>
            </w:r>
            <w:r w:rsidR="008C7D80" w:rsidRPr="00DD3C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</w:tc>
      </w:tr>
    </w:tbl>
    <w:p w:rsidR="00EB0212" w:rsidRDefault="00EB0212" w:rsidP="009443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7157" w:rsidRPr="00944310" w:rsidRDefault="00197157" w:rsidP="009443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97157" w:rsidRPr="00944310" w:rsidSect="00DD3C2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12CF"/>
    <w:multiLevelType w:val="hybridMultilevel"/>
    <w:tmpl w:val="90463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83DAD"/>
    <w:multiLevelType w:val="hybridMultilevel"/>
    <w:tmpl w:val="45A8C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42650"/>
    <w:multiLevelType w:val="hybridMultilevel"/>
    <w:tmpl w:val="7AEEA3AE"/>
    <w:lvl w:ilvl="0" w:tplc="0419000F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073B"/>
    <w:rsid w:val="000506DE"/>
    <w:rsid w:val="00087DD9"/>
    <w:rsid w:val="000938AC"/>
    <w:rsid w:val="000C11F7"/>
    <w:rsid w:val="000F119C"/>
    <w:rsid w:val="0010749D"/>
    <w:rsid w:val="00113029"/>
    <w:rsid w:val="00115F64"/>
    <w:rsid w:val="00132E89"/>
    <w:rsid w:val="00156B41"/>
    <w:rsid w:val="00174E85"/>
    <w:rsid w:val="001836B5"/>
    <w:rsid w:val="00197157"/>
    <w:rsid w:val="001B0D2F"/>
    <w:rsid w:val="001B202E"/>
    <w:rsid w:val="001B3AC5"/>
    <w:rsid w:val="001E7A57"/>
    <w:rsid w:val="00216FF0"/>
    <w:rsid w:val="00222741"/>
    <w:rsid w:val="002327D0"/>
    <w:rsid w:val="002F51A1"/>
    <w:rsid w:val="00306ADA"/>
    <w:rsid w:val="00313958"/>
    <w:rsid w:val="00322C70"/>
    <w:rsid w:val="00353666"/>
    <w:rsid w:val="00357AE4"/>
    <w:rsid w:val="003C521A"/>
    <w:rsid w:val="003E42CF"/>
    <w:rsid w:val="003F02E0"/>
    <w:rsid w:val="00412457"/>
    <w:rsid w:val="004525EF"/>
    <w:rsid w:val="00457095"/>
    <w:rsid w:val="00466DD0"/>
    <w:rsid w:val="00473C12"/>
    <w:rsid w:val="004C08EB"/>
    <w:rsid w:val="005255BA"/>
    <w:rsid w:val="00540C67"/>
    <w:rsid w:val="00617290"/>
    <w:rsid w:val="00626E32"/>
    <w:rsid w:val="0068080A"/>
    <w:rsid w:val="006825E8"/>
    <w:rsid w:val="00692699"/>
    <w:rsid w:val="0078603E"/>
    <w:rsid w:val="00796720"/>
    <w:rsid w:val="007B6033"/>
    <w:rsid w:val="00810EC8"/>
    <w:rsid w:val="008B0484"/>
    <w:rsid w:val="008C7D80"/>
    <w:rsid w:val="008E2D85"/>
    <w:rsid w:val="009154B9"/>
    <w:rsid w:val="00944310"/>
    <w:rsid w:val="00961A7A"/>
    <w:rsid w:val="009D1F0B"/>
    <w:rsid w:val="00A351C5"/>
    <w:rsid w:val="00A37129"/>
    <w:rsid w:val="00A8073B"/>
    <w:rsid w:val="00AA2285"/>
    <w:rsid w:val="00B56D23"/>
    <w:rsid w:val="00C67935"/>
    <w:rsid w:val="00C71701"/>
    <w:rsid w:val="00CF2F9D"/>
    <w:rsid w:val="00CF4418"/>
    <w:rsid w:val="00D831C8"/>
    <w:rsid w:val="00DD3C27"/>
    <w:rsid w:val="00E26D04"/>
    <w:rsid w:val="00E8117D"/>
    <w:rsid w:val="00E85BAB"/>
    <w:rsid w:val="00EB0212"/>
    <w:rsid w:val="00EC72DD"/>
    <w:rsid w:val="00F173A9"/>
    <w:rsid w:val="00F32B33"/>
    <w:rsid w:val="00F45FBE"/>
    <w:rsid w:val="00FA0103"/>
    <w:rsid w:val="00FD5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310"/>
    <w:pPr>
      <w:ind w:left="720"/>
      <w:contextualSpacing/>
    </w:pPr>
  </w:style>
  <w:style w:type="table" w:styleId="a4">
    <w:name w:val="Table Grid"/>
    <w:basedOn w:val="a1"/>
    <w:uiPriority w:val="59"/>
    <w:rsid w:val="006808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1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86674-8554-4E8E-8E9C-DF987C17A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2299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10</cp:revision>
  <cp:lastPrinted>2015-01-16T17:50:00Z</cp:lastPrinted>
  <dcterms:created xsi:type="dcterms:W3CDTF">2017-04-16T16:23:00Z</dcterms:created>
  <dcterms:modified xsi:type="dcterms:W3CDTF">2017-07-21T17:12:00Z</dcterms:modified>
</cp:coreProperties>
</file>